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674" w:rsidRPr="00F40841" w:rsidRDefault="003809C9" w:rsidP="004D16B3">
      <w:pPr>
        <w:pStyle w:val="En-tte"/>
        <w:rPr>
          <w:rFonts w:asciiTheme="minorHAnsi" w:hAnsiTheme="minorHAnsi" w:cstheme="minorHAnsi"/>
          <w:b/>
          <w:bCs/>
          <w:i/>
          <w:iCs/>
          <w:sz w:val="22"/>
          <w:szCs w:val="22"/>
          <w:u w:val="single"/>
          <w:lang w:val="fr-BE"/>
        </w:rPr>
      </w:pPr>
      <w:bookmarkStart w:id="0" w:name="_GoBack"/>
      <w:bookmarkEnd w:id="0"/>
      <w:r w:rsidRPr="00F40841">
        <w:rPr>
          <w:rFonts w:asciiTheme="minorHAnsi" w:hAnsiTheme="minorHAnsi" w:cstheme="minorHAnsi"/>
          <w:b/>
          <w:bCs/>
          <w:i/>
          <w:iCs/>
          <w:sz w:val="22"/>
          <w:szCs w:val="22"/>
          <w:u w:val="single"/>
          <w:lang w:val="fr-BE"/>
        </w:rPr>
        <w:t>Présents</w:t>
      </w:r>
      <w:r w:rsidR="001D6FFE" w:rsidRPr="00F40841">
        <w:rPr>
          <w:rFonts w:asciiTheme="minorHAnsi" w:hAnsiTheme="minorHAnsi" w:cstheme="minorHAnsi"/>
          <w:b/>
          <w:bCs/>
          <w:i/>
          <w:iCs/>
          <w:sz w:val="22"/>
          <w:szCs w:val="22"/>
          <w:u w:val="single"/>
          <w:lang w:val="fr-BE"/>
        </w:rPr>
        <w:t xml:space="preserve">: </w:t>
      </w:r>
    </w:p>
    <w:p w:rsidR="00E67748" w:rsidRPr="00F40841" w:rsidRDefault="003809C9" w:rsidP="00D62A72">
      <w:pPr>
        <w:pStyle w:val="Paragraphedeliste"/>
        <w:numPr>
          <w:ilvl w:val="0"/>
          <w:numId w:val="7"/>
        </w:numPr>
        <w:tabs>
          <w:tab w:val="left" w:pos="3544"/>
        </w:tabs>
        <w:rPr>
          <w:rFonts w:asciiTheme="minorHAnsi" w:hAnsiTheme="minorHAnsi" w:cstheme="minorHAnsi"/>
        </w:rPr>
      </w:pPr>
      <w:r w:rsidRPr="00F40841">
        <w:rPr>
          <w:rFonts w:asciiTheme="minorHAnsi" w:hAnsiTheme="minorHAnsi" w:cstheme="minorHAnsi"/>
          <w:b/>
        </w:rPr>
        <w:t>CLDR</w:t>
      </w:r>
      <w:r w:rsidR="001D6FFE" w:rsidRPr="00F40841">
        <w:rPr>
          <w:rFonts w:asciiTheme="minorHAnsi" w:hAnsiTheme="minorHAnsi" w:cstheme="minorHAnsi"/>
          <w:b/>
        </w:rPr>
        <w:t>:</w:t>
      </w:r>
      <w:r w:rsidR="001D6FFE" w:rsidRPr="00F40841">
        <w:rPr>
          <w:rFonts w:asciiTheme="minorHAnsi" w:hAnsiTheme="minorHAnsi" w:cstheme="minorHAnsi"/>
        </w:rPr>
        <w:t xml:space="preserve"> </w:t>
      </w:r>
      <w:r w:rsidR="00E67748" w:rsidRPr="00F40841">
        <w:rPr>
          <w:rFonts w:asciiTheme="minorHAnsi" w:hAnsiTheme="minorHAnsi" w:cstheme="minorHAnsi"/>
        </w:rPr>
        <w:tab/>
      </w:r>
      <w:r w:rsidR="002348FE" w:rsidRPr="00F40841">
        <w:rPr>
          <w:rFonts w:asciiTheme="minorHAnsi" w:hAnsiTheme="minorHAnsi" w:cstheme="minorHAnsi"/>
        </w:rPr>
        <w:t>v</w:t>
      </w:r>
      <w:r w:rsidR="001D6FFE" w:rsidRPr="00F40841">
        <w:rPr>
          <w:rFonts w:asciiTheme="minorHAnsi" w:hAnsiTheme="minorHAnsi" w:cstheme="minorHAnsi"/>
        </w:rPr>
        <w:t xml:space="preserve">oir </w:t>
      </w:r>
      <w:r w:rsidR="004B1362" w:rsidRPr="00F40841">
        <w:rPr>
          <w:rFonts w:asciiTheme="minorHAnsi" w:hAnsiTheme="minorHAnsi" w:cstheme="minorHAnsi"/>
        </w:rPr>
        <w:t>annexe</w:t>
      </w:r>
    </w:p>
    <w:p w:rsidR="00E67748" w:rsidRPr="00F40841" w:rsidRDefault="003809C9" w:rsidP="00D62A72">
      <w:pPr>
        <w:pStyle w:val="Paragraphedeliste"/>
        <w:numPr>
          <w:ilvl w:val="0"/>
          <w:numId w:val="7"/>
        </w:numPr>
        <w:tabs>
          <w:tab w:val="left" w:pos="3544"/>
        </w:tabs>
        <w:rPr>
          <w:rFonts w:asciiTheme="minorHAnsi" w:hAnsiTheme="minorHAnsi" w:cstheme="minorHAnsi"/>
        </w:rPr>
      </w:pPr>
      <w:r w:rsidRPr="00F40841">
        <w:rPr>
          <w:rFonts w:asciiTheme="minorHAnsi" w:hAnsiTheme="minorHAnsi" w:cstheme="minorHAnsi"/>
          <w:b/>
        </w:rPr>
        <w:t>Administration communale</w:t>
      </w:r>
      <w:r w:rsidR="00E67748" w:rsidRPr="00F40841">
        <w:rPr>
          <w:rFonts w:asciiTheme="minorHAnsi" w:hAnsiTheme="minorHAnsi" w:cstheme="minorHAnsi"/>
          <w:b/>
        </w:rPr>
        <w:t>:</w:t>
      </w:r>
      <w:r w:rsidR="004D16B3" w:rsidRPr="00F40841">
        <w:rPr>
          <w:rFonts w:asciiTheme="minorHAnsi" w:hAnsiTheme="minorHAnsi" w:cstheme="minorHAnsi"/>
          <w:b/>
        </w:rPr>
        <w:tab/>
      </w:r>
      <w:r w:rsidR="009B7DC2" w:rsidRPr="00F40841">
        <w:rPr>
          <w:rFonts w:asciiTheme="minorHAnsi" w:hAnsiTheme="minorHAnsi" w:cstheme="minorHAnsi"/>
        </w:rPr>
        <w:t>Donatienne SOLHEID</w:t>
      </w:r>
    </w:p>
    <w:p w:rsidR="00E67748" w:rsidRPr="00F40841" w:rsidRDefault="001D6FFE" w:rsidP="00D62A72">
      <w:pPr>
        <w:pStyle w:val="Paragraphedeliste"/>
        <w:numPr>
          <w:ilvl w:val="0"/>
          <w:numId w:val="7"/>
        </w:numPr>
        <w:tabs>
          <w:tab w:val="left" w:pos="3544"/>
        </w:tabs>
        <w:rPr>
          <w:rFonts w:asciiTheme="minorHAnsi" w:hAnsiTheme="minorHAnsi" w:cstheme="minorHAnsi"/>
        </w:rPr>
      </w:pPr>
      <w:r w:rsidRPr="00F40841">
        <w:rPr>
          <w:rFonts w:asciiTheme="minorHAnsi" w:hAnsiTheme="minorHAnsi" w:cstheme="minorHAnsi"/>
          <w:b/>
        </w:rPr>
        <w:t>FRW</w:t>
      </w:r>
      <w:r w:rsidR="00435578" w:rsidRPr="00F40841">
        <w:rPr>
          <w:rFonts w:asciiTheme="minorHAnsi" w:hAnsiTheme="minorHAnsi" w:cstheme="minorHAnsi"/>
          <w:b/>
        </w:rPr>
        <w:t xml:space="preserve">: </w:t>
      </w:r>
      <w:r w:rsidR="004D16B3" w:rsidRPr="00F40841">
        <w:rPr>
          <w:rFonts w:asciiTheme="minorHAnsi" w:hAnsiTheme="minorHAnsi" w:cstheme="minorHAnsi"/>
          <w:b/>
        </w:rPr>
        <w:tab/>
      </w:r>
      <w:r w:rsidR="00BF5B35" w:rsidRPr="00F40841">
        <w:rPr>
          <w:rFonts w:asciiTheme="minorHAnsi" w:hAnsiTheme="minorHAnsi" w:cstheme="minorHAnsi"/>
        </w:rPr>
        <w:t>Stany NOËL</w:t>
      </w:r>
      <w:r w:rsidR="004D16B3" w:rsidRPr="00F40841">
        <w:rPr>
          <w:rFonts w:asciiTheme="minorHAnsi" w:hAnsiTheme="minorHAnsi" w:cstheme="minorHAnsi"/>
        </w:rPr>
        <w:t xml:space="preserve"> </w:t>
      </w:r>
      <w:r w:rsidR="00D77C84" w:rsidRPr="00F40841">
        <w:rPr>
          <w:rFonts w:asciiTheme="minorHAnsi" w:hAnsiTheme="minorHAnsi" w:cstheme="minorHAnsi"/>
        </w:rPr>
        <w:t>et François CRONENBERG</w:t>
      </w:r>
      <w:r w:rsidR="00556904" w:rsidRPr="00F40841">
        <w:rPr>
          <w:rFonts w:asciiTheme="minorHAnsi" w:hAnsiTheme="minorHAnsi" w:cstheme="minorHAnsi"/>
        </w:rPr>
        <w:t xml:space="preserve"> </w:t>
      </w:r>
    </w:p>
    <w:p w:rsidR="00925120" w:rsidRPr="00F40841" w:rsidRDefault="00925120" w:rsidP="00D62A72">
      <w:pPr>
        <w:pStyle w:val="Paragraphedeliste"/>
        <w:numPr>
          <w:ilvl w:val="0"/>
          <w:numId w:val="7"/>
        </w:numPr>
        <w:tabs>
          <w:tab w:val="left" w:pos="3544"/>
        </w:tabs>
        <w:rPr>
          <w:rFonts w:asciiTheme="minorHAnsi" w:hAnsiTheme="minorHAnsi" w:cstheme="minorHAnsi"/>
        </w:rPr>
      </w:pPr>
      <w:r w:rsidRPr="00F40841">
        <w:rPr>
          <w:rFonts w:asciiTheme="minorHAnsi" w:hAnsiTheme="minorHAnsi" w:cstheme="minorHAnsi"/>
          <w:b/>
        </w:rPr>
        <w:t xml:space="preserve">Bureau </w:t>
      </w:r>
      <w:proofErr w:type="spellStart"/>
      <w:r w:rsidRPr="00DC0F0C">
        <w:rPr>
          <w:rFonts w:asciiTheme="minorHAnsi" w:hAnsiTheme="minorHAnsi" w:cstheme="minorHAnsi"/>
          <w:b/>
        </w:rPr>
        <w:t>Lacasse</w:t>
      </w:r>
      <w:proofErr w:type="spellEnd"/>
      <w:r w:rsidRPr="00DC0F0C">
        <w:rPr>
          <w:rFonts w:asciiTheme="minorHAnsi" w:hAnsiTheme="minorHAnsi" w:cstheme="minorHAnsi"/>
          <w:b/>
        </w:rPr>
        <w:t> :</w:t>
      </w:r>
      <w:r w:rsidR="00DC0F0C" w:rsidRPr="00DC0F0C">
        <w:rPr>
          <w:rFonts w:asciiTheme="minorHAnsi" w:hAnsiTheme="minorHAnsi" w:cstheme="minorHAnsi"/>
          <w:b/>
          <w:bCs/>
          <w:i/>
          <w:iCs/>
        </w:rPr>
        <w:tab/>
      </w:r>
      <w:r w:rsidRPr="00DC0F0C">
        <w:rPr>
          <w:rFonts w:asciiTheme="minorHAnsi" w:hAnsiTheme="minorHAnsi" w:cstheme="minorHAnsi"/>
        </w:rPr>
        <w:t>Cécile Romand</w:t>
      </w:r>
    </w:p>
    <w:p w:rsidR="001D6FFE" w:rsidRPr="00F40841" w:rsidRDefault="003809C9" w:rsidP="004D16B3">
      <w:pPr>
        <w:tabs>
          <w:tab w:val="left" w:pos="3544"/>
        </w:tabs>
        <w:spacing w:after="120"/>
        <w:rPr>
          <w:rFonts w:asciiTheme="minorHAnsi" w:hAnsiTheme="minorHAnsi" w:cstheme="minorHAnsi"/>
          <w:sz w:val="22"/>
          <w:szCs w:val="22"/>
        </w:rPr>
      </w:pPr>
      <w:r w:rsidRPr="00F40841">
        <w:rPr>
          <w:rFonts w:asciiTheme="minorHAnsi" w:hAnsiTheme="minorHAnsi" w:cstheme="minorHAnsi"/>
          <w:b/>
          <w:bCs/>
          <w:i/>
          <w:iCs/>
          <w:sz w:val="22"/>
          <w:szCs w:val="22"/>
          <w:u w:val="single"/>
          <w:lang w:val="fr-BE"/>
        </w:rPr>
        <w:t>Excusés</w:t>
      </w:r>
      <w:r w:rsidR="001D6FFE" w:rsidRPr="00F40841">
        <w:rPr>
          <w:rFonts w:asciiTheme="minorHAnsi" w:hAnsiTheme="minorHAnsi" w:cstheme="minorHAnsi"/>
          <w:b/>
          <w:bCs/>
          <w:i/>
          <w:iCs/>
          <w:sz w:val="22"/>
          <w:szCs w:val="22"/>
          <w:u w:val="single"/>
          <w:lang w:val="fr-BE"/>
        </w:rPr>
        <w:t>:</w:t>
      </w:r>
      <w:r w:rsidR="004D16B3" w:rsidRPr="00F40841">
        <w:rPr>
          <w:rFonts w:asciiTheme="minorHAnsi" w:hAnsiTheme="minorHAnsi" w:cstheme="minorHAnsi"/>
          <w:b/>
          <w:bCs/>
          <w:i/>
          <w:iCs/>
          <w:sz w:val="22"/>
          <w:szCs w:val="22"/>
          <w:lang w:val="fr-BE"/>
        </w:rPr>
        <w:tab/>
      </w:r>
      <w:r w:rsidR="002348FE" w:rsidRPr="00F40841">
        <w:rPr>
          <w:rFonts w:asciiTheme="minorHAnsi" w:hAnsiTheme="minorHAnsi" w:cstheme="minorHAnsi"/>
          <w:sz w:val="22"/>
          <w:szCs w:val="22"/>
        </w:rPr>
        <w:t>v</w:t>
      </w:r>
      <w:r w:rsidR="001D6FFE" w:rsidRPr="00F40841">
        <w:rPr>
          <w:rFonts w:asciiTheme="minorHAnsi" w:hAnsiTheme="minorHAnsi" w:cstheme="minorHAnsi"/>
          <w:sz w:val="22"/>
          <w:szCs w:val="22"/>
        </w:rPr>
        <w:t xml:space="preserve">oir </w:t>
      </w:r>
      <w:r w:rsidR="004B1362" w:rsidRPr="00F40841">
        <w:rPr>
          <w:rFonts w:asciiTheme="minorHAnsi" w:hAnsiTheme="minorHAnsi" w:cstheme="minorHAnsi"/>
          <w:sz w:val="22"/>
          <w:szCs w:val="22"/>
        </w:rPr>
        <w:t>Annexe</w:t>
      </w:r>
      <w:r w:rsidR="00BC6A61" w:rsidRPr="00F40841">
        <w:rPr>
          <w:rFonts w:asciiTheme="minorHAnsi" w:hAnsiTheme="minorHAnsi" w:cstheme="minorHAnsi"/>
          <w:sz w:val="22"/>
          <w:szCs w:val="22"/>
        </w:rPr>
        <w:t xml:space="preserve"> </w:t>
      </w:r>
    </w:p>
    <w:p w:rsidR="00A7122B" w:rsidRPr="00A7122B" w:rsidRDefault="00A7122B" w:rsidP="00BE01DC">
      <w:pPr>
        <w:pBdr>
          <w:top w:val="single" w:sz="4" w:space="1" w:color="auto"/>
        </w:pBdr>
        <w:spacing w:before="100" w:beforeAutospacing="1"/>
        <w:ind w:left="360"/>
        <w:rPr>
          <w:rFonts w:asciiTheme="minorHAnsi" w:hAnsiTheme="minorHAnsi" w:cstheme="minorHAnsi"/>
          <w:b/>
          <w:bCs/>
          <w:iCs/>
          <w:sz w:val="16"/>
          <w:szCs w:val="16"/>
          <w:u w:val="single"/>
          <w:lang w:val="fr-BE"/>
        </w:rPr>
      </w:pPr>
    </w:p>
    <w:p w:rsidR="00E32ED7" w:rsidRPr="00E32ED7" w:rsidRDefault="00E32ED7" w:rsidP="00BE01DC">
      <w:pPr>
        <w:pBdr>
          <w:top w:val="single" w:sz="4" w:space="1" w:color="auto"/>
        </w:pBdr>
        <w:spacing w:before="120" w:after="120"/>
        <w:ind w:left="360"/>
        <w:rPr>
          <w:rFonts w:asciiTheme="minorHAnsi" w:hAnsiTheme="minorHAnsi" w:cstheme="minorHAnsi"/>
          <w:b/>
          <w:bCs/>
          <w:iCs/>
          <w:szCs w:val="22"/>
          <w:u w:val="single"/>
          <w:lang w:val="fr-BE"/>
        </w:rPr>
      </w:pPr>
      <w:r w:rsidRPr="00E32ED7">
        <w:rPr>
          <w:rFonts w:asciiTheme="minorHAnsi" w:hAnsiTheme="minorHAnsi" w:cstheme="minorHAnsi"/>
          <w:b/>
          <w:bCs/>
          <w:iCs/>
          <w:szCs w:val="22"/>
          <w:u w:val="single"/>
          <w:lang w:val="fr-BE"/>
        </w:rPr>
        <w:t>Ordre du jour :</w:t>
      </w:r>
    </w:p>
    <w:p w:rsidR="00E32ED7" w:rsidRPr="00F40841" w:rsidRDefault="00E32ED7" w:rsidP="00BE01DC">
      <w:pPr>
        <w:numPr>
          <w:ilvl w:val="0"/>
          <w:numId w:val="38"/>
        </w:numPr>
        <w:pBdr>
          <w:top w:val="single" w:sz="4" w:space="1" w:color="auto"/>
        </w:pBdr>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Accueil des membres</w:t>
      </w:r>
    </w:p>
    <w:p w:rsidR="00375886" w:rsidRPr="00F40841" w:rsidRDefault="00375886" w:rsidP="00E35278">
      <w:pPr>
        <w:numPr>
          <w:ilvl w:val="0"/>
          <w:numId w:val="38"/>
        </w:numPr>
        <w:pBdr>
          <w:top w:val="single" w:sz="4" w:space="1" w:color="auto"/>
        </w:pBdr>
        <w:spacing w:before="100" w:beforeAutospacing="1"/>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Approbation du compte-rendu</w:t>
      </w:r>
    </w:p>
    <w:p w:rsidR="00375886" w:rsidRPr="00F40841" w:rsidRDefault="00375886" w:rsidP="00E35278">
      <w:pPr>
        <w:numPr>
          <w:ilvl w:val="0"/>
          <w:numId w:val="38"/>
        </w:numPr>
        <w:pBdr>
          <w:top w:val="single" w:sz="4" w:space="1" w:color="auto"/>
        </w:pBdr>
        <w:spacing w:before="100" w:beforeAutospacing="1"/>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Résultats de l’examen de la liste des projets avec 1</w:t>
      </w:r>
      <w:r w:rsidRPr="00F40841">
        <w:rPr>
          <w:rFonts w:asciiTheme="minorHAnsi" w:hAnsiTheme="minorHAnsi" w:cstheme="minorHAnsi"/>
          <w:bCs/>
          <w:iCs/>
          <w:sz w:val="22"/>
          <w:szCs w:val="22"/>
          <w:vertAlign w:val="superscript"/>
          <w:lang w:val="fr-BE"/>
        </w:rPr>
        <w:t>ère</w:t>
      </w:r>
      <w:r w:rsidRPr="00F40841">
        <w:rPr>
          <w:rFonts w:asciiTheme="minorHAnsi" w:hAnsiTheme="minorHAnsi" w:cstheme="minorHAnsi"/>
          <w:bCs/>
          <w:iCs/>
          <w:sz w:val="22"/>
          <w:szCs w:val="22"/>
          <w:lang w:val="fr-BE"/>
        </w:rPr>
        <w:t xml:space="preserve"> priorisation effectuée par la CLDR </w:t>
      </w:r>
    </w:p>
    <w:p w:rsidR="00375886" w:rsidRPr="00F40841" w:rsidRDefault="00375886" w:rsidP="00E35278">
      <w:pPr>
        <w:numPr>
          <w:ilvl w:val="0"/>
          <w:numId w:val="38"/>
        </w:numPr>
        <w:pBdr>
          <w:top w:val="single" w:sz="4" w:space="1" w:color="auto"/>
        </w:pBdr>
        <w:spacing w:before="100" w:beforeAutospacing="1"/>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Création de Groupes de Travail (GT) « Projet »</w:t>
      </w:r>
    </w:p>
    <w:p w:rsidR="00E35278" w:rsidRPr="00F40841" w:rsidRDefault="00375886" w:rsidP="00E35278">
      <w:pPr>
        <w:numPr>
          <w:ilvl w:val="0"/>
          <w:numId w:val="38"/>
        </w:numPr>
        <w:pBdr>
          <w:top w:val="single" w:sz="4" w:space="1" w:color="auto"/>
        </w:pBdr>
        <w:tabs>
          <w:tab w:val="num" w:pos="1440"/>
        </w:tabs>
        <w:spacing w:before="100" w:beforeAutospacing="1"/>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Information sur :</w:t>
      </w:r>
      <w:r w:rsidR="00E35278" w:rsidRPr="00F40841">
        <w:rPr>
          <w:rFonts w:asciiTheme="minorHAnsi" w:hAnsiTheme="minorHAnsi" w:cstheme="minorHAnsi"/>
          <w:bCs/>
          <w:iCs/>
          <w:sz w:val="22"/>
          <w:szCs w:val="22"/>
        </w:rPr>
        <w:t xml:space="preserve"> a) le projet Life « Vallées ardennaises » et b) Le dossier de candidature Parc national Hautes-Fagnes</w:t>
      </w:r>
    </w:p>
    <w:p w:rsidR="00E35278" w:rsidRPr="00F40841" w:rsidRDefault="00E35278" w:rsidP="00E35278">
      <w:pPr>
        <w:numPr>
          <w:ilvl w:val="0"/>
          <w:numId w:val="38"/>
        </w:numPr>
        <w:pBdr>
          <w:top w:val="single" w:sz="4" w:space="1" w:color="auto"/>
        </w:pBdr>
        <w:tabs>
          <w:tab w:val="num" w:pos="1440"/>
        </w:tabs>
        <w:spacing w:before="100" w:beforeAutospacing="1"/>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Divers</w:t>
      </w:r>
    </w:p>
    <w:p w:rsidR="00E35278" w:rsidRPr="00F40841" w:rsidRDefault="00E35278" w:rsidP="00E35278">
      <w:pPr>
        <w:numPr>
          <w:ilvl w:val="0"/>
          <w:numId w:val="38"/>
        </w:numPr>
        <w:pBdr>
          <w:top w:val="single" w:sz="4" w:space="1" w:color="auto"/>
        </w:pBdr>
        <w:spacing w:before="100" w:beforeAutospacing="1"/>
        <w:rPr>
          <w:rFonts w:asciiTheme="minorHAnsi" w:hAnsiTheme="minorHAnsi" w:cstheme="minorHAnsi"/>
          <w:bCs/>
          <w:iCs/>
          <w:sz w:val="22"/>
          <w:szCs w:val="22"/>
          <w:lang w:val="fr-BE"/>
        </w:rPr>
      </w:pPr>
      <w:r w:rsidRPr="00F40841">
        <w:rPr>
          <w:rFonts w:asciiTheme="minorHAnsi" w:hAnsiTheme="minorHAnsi" w:cstheme="minorHAnsi"/>
          <w:bCs/>
          <w:iCs/>
          <w:sz w:val="22"/>
          <w:szCs w:val="22"/>
          <w:lang w:val="fr-BE"/>
        </w:rPr>
        <w:t>Suites &amp; Agenda</w:t>
      </w:r>
    </w:p>
    <w:p w:rsidR="00242802" w:rsidRPr="001E5ADD" w:rsidRDefault="00BF5B35" w:rsidP="003853BC">
      <w:pPr>
        <w:pStyle w:val="Titre1"/>
        <w:ind w:left="284" w:hanging="284"/>
        <w:rPr>
          <w:color w:val="auto"/>
        </w:rPr>
      </w:pPr>
      <w:r w:rsidRPr="001E5ADD">
        <w:rPr>
          <w:color w:val="auto"/>
        </w:rPr>
        <w:t>Accueil des membres</w:t>
      </w:r>
      <w:r w:rsidR="004D16B3" w:rsidRPr="001E5ADD">
        <w:rPr>
          <w:color w:val="auto"/>
        </w:rPr>
        <w:t xml:space="preserve"> </w:t>
      </w:r>
    </w:p>
    <w:p w:rsidR="00104264" w:rsidRPr="00F40841" w:rsidRDefault="00A3194C" w:rsidP="00034012">
      <w:pPr>
        <w:spacing w:after="120"/>
        <w:ind w:left="66"/>
        <w:jc w:val="both"/>
        <w:rPr>
          <w:rFonts w:asciiTheme="minorHAnsi" w:hAnsiTheme="minorHAnsi" w:cstheme="minorHAnsi"/>
          <w:sz w:val="22"/>
          <w:szCs w:val="22"/>
          <w:lang w:val="fr-BE" w:eastAsia="en-US"/>
        </w:rPr>
      </w:pPr>
      <w:r w:rsidRPr="00F40841">
        <w:rPr>
          <w:rFonts w:asciiTheme="minorHAnsi" w:hAnsiTheme="minorHAnsi" w:cstheme="minorHAnsi"/>
          <w:sz w:val="22"/>
          <w:szCs w:val="22"/>
          <w:lang w:val="fr-BE" w:eastAsia="en-US"/>
        </w:rPr>
        <w:t>Le président</w:t>
      </w:r>
      <w:r w:rsidR="003C25A0" w:rsidRPr="00F40841">
        <w:rPr>
          <w:rFonts w:asciiTheme="minorHAnsi" w:hAnsiTheme="minorHAnsi" w:cstheme="minorHAnsi"/>
          <w:sz w:val="22"/>
          <w:szCs w:val="22"/>
          <w:lang w:val="fr-BE" w:eastAsia="en-US"/>
        </w:rPr>
        <w:t xml:space="preserve"> ouvre la s</w:t>
      </w:r>
      <w:r w:rsidR="00612783" w:rsidRPr="00F40841">
        <w:rPr>
          <w:rFonts w:asciiTheme="minorHAnsi" w:hAnsiTheme="minorHAnsi" w:cstheme="minorHAnsi"/>
          <w:sz w:val="22"/>
          <w:szCs w:val="22"/>
          <w:lang w:val="fr-BE" w:eastAsia="en-US"/>
        </w:rPr>
        <w:t>éance</w:t>
      </w:r>
      <w:r w:rsidR="003C25A0" w:rsidRPr="00F40841">
        <w:rPr>
          <w:rFonts w:asciiTheme="minorHAnsi" w:hAnsiTheme="minorHAnsi" w:cstheme="minorHAnsi"/>
          <w:sz w:val="22"/>
          <w:szCs w:val="22"/>
          <w:lang w:val="fr-BE" w:eastAsia="en-US"/>
        </w:rPr>
        <w:t xml:space="preserve"> en souhaitant la bienvenue </w:t>
      </w:r>
      <w:r w:rsidR="003C25A0" w:rsidRPr="005248E7">
        <w:rPr>
          <w:rFonts w:asciiTheme="minorHAnsi" w:hAnsiTheme="minorHAnsi" w:cstheme="minorHAnsi"/>
          <w:sz w:val="22"/>
          <w:szCs w:val="22"/>
          <w:lang w:val="fr-BE" w:eastAsia="en-US"/>
        </w:rPr>
        <w:t>à tous les membres</w:t>
      </w:r>
      <w:r w:rsidR="009B7DC2" w:rsidRPr="005248E7">
        <w:rPr>
          <w:rFonts w:asciiTheme="minorHAnsi" w:hAnsiTheme="minorHAnsi" w:cstheme="minorHAnsi"/>
          <w:sz w:val="22"/>
          <w:szCs w:val="22"/>
          <w:lang w:val="fr-BE" w:eastAsia="en-US"/>
        </w:rPr>
        <w:t xml:space="preserve"> et </w:t>
      </w:r>
      <w:r w:rsidR="00EB7D4C" w:rsidRPr="005248E7">
        <w:rPr>
          <w:rFonts w:asciiTheme="minorHAnsi" w:hAnsiTheme="minorHAnsi" w:cstheme="minorHAnsi"/>
          <w:sz w:val="22"/>
          <w:szCs w:val="22"/>
          <w:lang w:val="fr-BE" w:eastAsia="en-US"/>
        </w:rPr>
        <w:t>cite les personnes excusées</w:t>
      </w:r>
      <w:r w:rsidR="00BF6F25" w:rsidRPr="005248E7">
        <w:rPr>
          <w:rFonts w:asciiTheme="minorHAnsi" w:hAnsiTheme="minorHAnsi" w:cstheme="minorHAnsi"/>
          <w:sz w:val="22"/>
          <w:szCs w:val="22"/>
          <w:lang w:val="fr-BE" w:eastAsia="en-US"/>
        </w:rPr>
        <w:t>.</w:t>
      </w:r>
      <w:r w:rsidR="00BF6F25" w:rsidRPr="00F40841">
        <w:rPr>
          <w:rFonts w:asciiTheme="minorHAnsi" w:hAnsiTheme="minorHAnsi" w:cstheme="minorHAnsi"/>
          <w:sz w:val="22"/>
          <w:szCs w:val="22"/>
          <w:lang w:val="fr-BE" w:eastAsia="en-US"/>
        </w:rPr>
        <w:t xml:space="preserve"> </w:t>
      </w:r>
    </w:p>
    <w:p w:rsidR="00A548A7" w:rsidRPr="009B7DC2" w:rsidRDefault="009B7DC2" w:rsidP="001E5ADD">
      <w:pPr>
        <w:pStyle w:val="Titre1"/>
        <w:ind w:left="284" w:hanging="284"/>
        <w:rPr>
          <w:color w:val="auto"/>
          <w:szCs w:val="24"/>
        </w:rPr>
      </w:pPr>
      <w:r w:rsidRPr="009B7DC2">
        <w:rPr>
          <w:color w:val="auto"/>
          <w:szCs w:val="24"/>
        </w:rPr>
        <w:t xml:space="preserve">Approbation du compte-rendu de la réunion du </w:t>
      </w:r>
      <w:r w:rsidR="00E32ED7">
        <w:rPr>
          <w:color w:val="auto"/>
          <w:szCs w:val="24"/>
        </w:rPr>
        <w:t>1</w:t>
      </w:r>
      <w:r w:rsidRPr="009B7DC2">
        <w:rPr>
          <w:color w:val="auto"/>
          <w:szCs w:val="24"/>
        </w:rPr>
        <w:t xml:space="preserve">2 </w:t>
      </w:r>
      <w:r w:rsidR="00E32ED7">
        <w:rPr>
          <w:color w:val="auto"/>
          <w:szCs w:val="24"/>
        </w:rPr>
        <w:t>octo</w:t>
      </w:r>
      <w:r w:rsidRPr="009B7DC2">
        <w:rPr>
          <w:color w:val="auto"/>
          <w:szCs w:val="24"/>
        </w:rPr>
        <w:t xml:space="preserve">bre </w:t>
      </w:r>
    </w:p>
    <w:p w:rsidR="00D37197" w:rsidRPr="005248E7" w:rsidRDefault="00500818" w:rsidP="003853BC">
      <w:pPr>
        <w:jc w:val="both"/>
        <w:rPr>
          <w:rFonts w:asciiTheme="minorHAnsi" w:hAnsiTheme="minorHAnsi" w:cstheme="minorHAnsi"/>
          <w:sz w:val="22"/>
          <w:szCs w:val="22"/>
          <w:lang w:val="fr-BE"/>
        </w:rPr>
      </w:pPr>
      <w:r w:rsidRPr="005248E7">
        <w:rPr>
          <w:rFonts w:asciiTheme="minorHAnsi" w:hAnsiTheme="minorHAnsi" w:cstheme="minorHAnsi"/>
          <w:sz w:val="22"/>
          <w:szCs w:val="22"/>
          <w:lang w:val="fr-BE"/>
        </w:rPr>
        <w:t>R</w:t>
      </w:r>
      <w:r w:rsidR="009B7DC2" w:rsidRPr="005248E7">
        <w:rPr>
          <w:rFonts w:asciiTheme="minorHAnsi" w:hAnsiTheme="minorHAnsi" w:cstheme="minorHAnsi"/>
          <w:sz w:val="22"/>
          <w:szCs w:val="22"/>
          <w:lang w:val="fr-BE"/>
        </w:rPr>
        <w:t>emarque</w:t>
      </w:r>
      <w:r w:rsidRPr="005248E7">
        <w:rPr>
          <w:rFonts w:asciiTheme="minorHAnsi" w:hAnsiTheme="minorHAnsi" w:cstheme="minorHAnsi"/>
          <w:sz w:val="22"/>
          <w:szCs w:val="22"/>
          <w:lang w:val="fr-BE"/>
        </w:rPr>
        <w:t xml:space="preserve"> d’un membre (excusé) estimant que le c-r et l’invitation sont transmis tardivement, ce qui ne lui a pas permis d’être présent.</w:t>
      </w:r>
    </w:p>
    <w:p w:rsidR="00500818" w:rsidRPr="005248E7" w:rsidRDefault="00500818" w:rsidP="003853BC">
      <w:pPr>
        <w:jc w:val="both"/>
        <w:rPr>
          <w:rFonts w:asciiTheme="minorHAnsi" w:hAnsiTheme="minorHAnsi" w:cstheme="minorHAnsi"/>
          <w:sz w:val="22"/>
          <w:szCs w:val="22"/>
          <w:lang w:val="fr-BE"/>
        </w:rPr>
      </w:pPr>
      <w:r w:rsidRPr="005248E7">
        <w:rPr>
          <w:rFonts w:asciiTheme="minorHAnsi" w:hAnsiTheme="minorHAnsi" w:cstheme="minorHAnsi"/>
          <w:sz w:val="22"/>
          <w:szCs w:val="22"/>
          <w:lang w:val="fr-BE"/>
        </w:rPr>
        <w:t>La date avait été annoncée à la réunion précédente, mais la rédaction du c-r (et donc son envoi) a été plus tardive que prévu (programme de travail chargé). La prochaine fois, ce sera plus tôt.</w:t>
      </w:r>
    </w:p>
    <w:p w:rsidR="009B7DC2" w:rsidRPr="009B7DC2" w:rsidRDefault="009B7DC2" w:rsidP="009B7DC2">
      <w:pPr>
        <w:pStyle w:val="Titre1"/>
        <w:numPr>
          <w:ilvl w:val="0"/>
          <w:numId w:val="0"/>
        </w:numPr>
        <w:rPr>
          <w:color w:val="auto"/>
          <w:szCs w:val="24"/>
        </w:rPr>
      </w:pPr>
      <w:r w:rsidRPr="00A9788A">
        <w:rPr>
          <w:color w:val="auto"/>
          <w:szCs w:val="24"/>
        </w:rPr>
        <w:t xml:space="preserve">3. </w:t>
      </w:r>
      <w:r w:rsidR="00E32ED7" w:rsidRPr="00A9788A">
        <w:rPr>
          <w:color w:val="auto"/>
          <w:szCs w:val="24"/>
        </w:rPr>
        <w:t>Résultat de l’e</w:t>
      </w:r>
      <w:r w:rsidRPr="00A9788A">
        <w:rPr>
          <w:color w:val="auto"/>
          <w:szCs w:val="24"/>
        </w:rPr>
        <w:t>xamen de la liste des projets</w:t>
      </w:r>
      <w:r w:rsidR="00426D1E">
        <w:rPr>
          <w:color w:val="auto"/>
          <w:szCs w:val="24"/>
        </w:rPr>
        <w:t xml:space="preserve"> : mise en relation avec la Stratégie (Objectifs) et </w:t>
      </w:r>
      <w:r w:rsidR="00E32ED7" w:rsidRPr="00A9788A">
        <w:rPr>
          <w:color w:val="auto"/>
          <w:szCs w:val="24"/>
        </w:rPr>
        <w:t>1</w:t>
      </w:r>
      <w:r w:rsidR="00E32ED7" w:rsidRPr="00A9788A">
        <w:rPr>
          <w:color w:val="auto"/>
          <w:szCs w:val="24"/>
          <w:vertAlign w:val="superscript"/>
        </w:rPr>
        <w:t>ère</w:t>
      </w:r>
      <w:r w:rsidR="00E32ED7" w:rsidRPr="00A9788A">
        <w:rPr>
          <w:color w:val="auto"/>
          <w:szCs w:val="24"/>
        </w:rPr>
        <w:t xml:space="preserve"> priorisation effectuée par le CLDR</w:t>
      </w:r>
      <w:r w:rsidRPr="00A9788A">
        <w:rPr>
          <w:color w:val="auto"/>
          <w:szCs w:val="24"/>
        </w:rPr>
        <w:t>:</w:t>
      </w:r>
      <w:r w:rsidRPr="009B7DC2">
        <w:rPr>
          <w:color w:val="auto"/>
          <w:szCs w:val="24"/>
        </w:rPr>
        <w:t xml:space="preserve"> </w:t>
      </w:r>
    </w:p>
    <w:p w:rsidR="00E32ED7" w:rsidRPr="00F40841" w:rsidRDefault="00E32ED7" w:rsidP="00E32ED7">
      <w:pPr>
        <w:tabs>
          <w:tab w:val="num" w:pos="720"/>
        </w:tabs>
        <w:rPr>
          <w:rFonts w:asciiTheme="minorHAnsi" w:hAnsiTheme="minorHAnsi" w:cstheme="minorHAnsi"/>
          <w:sz w:val="22"/>
          <w:szCs w:val="22"/>
        </w:rPr>
      </w:pPr>
      <w:r w:rsidRPr="00F40841">
        <w:rPr>
          <w:rFonts w:asciiTheme="minorHAnsi" w:hAnsiTheme="minorHAnsi" w:cstheme="minorHAnsi"/>
          <w:b/>
          <w:sz w:val="22"/>
          <w:szCs w:val="22"/>
        </w:rPr>
        <w:t>Rappel :</w:t>
      </w:r>
      <w:r w:rsidRPr="00F40841">
        <w:rPr>
          <w:rFonts w:asciiTheme="minorHAnsi" w:hAnsiTheme="minorHAnsi" w:cstheme="minorHAnsi"/>
          <w:sz w:val="22"/>
          <w:szCs w:val="22"/>
        </w:rPr>
        <w:t xml:space="preserve"> lors de la séance précédente, les 21 membres présents ont pu passer </w:t>
      </w:r>
      <w:r w:rsidR="00A7122B" w:rsidRPr="00F40841">
        <w:rPr>
          <w:rFonts w:asciiTheme="minorHAnsi" w:hAnsiTheme="minorHAnsi" w:cstheme="minorHAnsi"/>
          <w:sz w:val="22"/>
          <w:szCs w:val="22"/>
        </w:rPr>
        <w:t>la liste des 26 p</w:t>
      </w:r>
      <w:r w:rsidRPr="00F40841">
        <w:rPr>
          <w:rFonts w:asciiTheme="minorHAnsi" w:hAnsiTheme="minorHAnsi" w:cstheme="minorHAnsi"/>
          <w:sz w:val="22"/>
          <w:szCs w:val="22"/>
        </w:rPr>
        <w:t xml:space="preserve">rojets en revue; complémentairement, les absents/excusés ont été invités à faire cet exercice chez eux par le sondage </w:t>
      </w:r>
      <w:proofErr w:type="spellStart"/>
      <w:r w:rsidRPr="00F40841">
        <w:rPr>
          <w:rFonts w:asciiTheme="minorHAnsi" w:hAnsiTheme="minorHAnsi" w:cstheme="minorHAnsi"/>
          <w:sz w:val="22"/>
          <w:szCs w:val="22"/>
        </w:rPr>
        <w:t>GooglForm</w:t>
      </w:r>
      <w:proofErr w:type="spellEnd"/>
      <w:r w:rsidRPr="00F40841">
        <w:rPr>
          <w:rFonts w:asciiTheme="minorHAnsi" w:hAnsiTheme="minorHAnsi" w:cstheme="minorHAnsi"/>
          <w:sz w:val="22"/>
          <w:szCs w:val="22"/>
        </w:rPr>
        <w:t xml:space="preserve"> : 4 membres y ont participé. </w:t>
      </w:r>
    </w:p>
    <w:p w:rsidR="00E32ED7" w:rsidRPr="00F40841" w:rsidRDefault="00E32ED7" w:rsidP="00DF4557">
      <w:pPr>
        <w:tabs>
          <w:tab w:val="num" w:pos="720"/>
        </w:tabs>
        <w:spacing w:after="120"/>
        <w:rPr>
          <w:rFonts w:asciiTheme="minorHAnsi" w:hAnsiTheme="minorHAnsi" w:cstheme="minorHAnsi"/>
          <w:sz w:val="22"/>
          <w:szCs w:val="22"/>
        </w:rPr>
      </w:pPr>
      <w:r w:rsidRPr="00F40841">
        <w:rPr>
          <w:rFonts w:asciiTheme="minorHAnsi" w:hAnsiTheme="minorHAnsi" w:cstheme="minorHAnsi"/>
          <w:sz w:val="22"/>
          <w:szCs w:val="22"/>
        </w:rPr>
        <w:t>Total des répondants : 25</w:t>
      </w:r>
    </w:p>
    <w:p w:rsidR="00A7122B" w:rsidRPr="00F40841" w:rsidRDefault="00E32ED7" w:rsidP="00A7122B">
      <w:pPr>
        <w:tabs>
          <w:tab w:val="num" w:pos="720"/>
        </w:tabs>
        <w:rPr>
          <w:rFonts w:asciiTheme="minorHAnsi" w:hAnsiTheme="minorHAnsi" w:cstheme="minorHAnsi"/>
          <w:sz w:val="22"/>
          <w:szCs w:val="22"/>
          <w:lang w:val="fr-BE" w:eastAsia="fr-BE"/>
        </w:rPr>
      </w:pPr>
      <w:r w:rsidRPr="00F40841">
        <w:rPr>
          <w:rFonts w:asciiTheme="minorHAnsi" w:hAnsiTheme="minorHAnsi" w:cstheme="minorHAnsi"/>
          <w:sz w:val="22"/>
          <w:szCs w:val="22"/>
        </w:rPr>
        <w:t>Cha</w:t>
      </w:r>
      <w:r w:rsidR="00A7122B" w:rsidRPr="00F40841">
        <w:rPr>
          <w:rFonts w:asciiTheme="minorHAnsi" w:hAnsiTheme="minorHAnsi" w:cstheme="minorHAnsi"/>
          <w:sz w:val="22"/>
          <w:szCs w:val="22"/>
        </w:rPr>
        <w:t>que membre</w:t>
      </w:r>
      <w:r w:rsidRPr="00F40841">
        <w:rPr>
          <w:rFonts w:asciiTheme="minorHAnsi" w:hAnsiTheme="minorHAnsi" w:cstheme="minorHAnsi"/>
          <w:sz w:val="22"/>
          <w:szCs w:val="22"/>
        </w:rPr>
        <w:t xml:space="preserve"> était invité</w:t>
      </w:r>
      <w:r w:rsidR="00A7122B" w:rsidRPr="00F40841">
        <w:rPr>
          <w:rFonts w:asciiTheme="minorHAnsi" w:hAnsiTheme="minorHAnsi" w:cstheme="minorHAnsi"/>
          <w:sz w:val="22"/>
          <w:szCs w:val="22"/>
        </w:rPr>
        <w:t xml:space="preserve"> </w:t>
      </w:r>
      <w:r w:rsidRPr="00F40841">
        <w:rPr>
          <w:rFonts w:asciiTheme="minorHAnsi" w:hAnsiTheme="minorHAnsi" w:cstheme="minorHAnsi"/>
          <w:sz w:val="22"/>
          <w:szCs w:val="22"/>
        </w:rPr>
        <w:t>à</w:t>
      </w:r>
      <w:r w:rsidR="00A7122B" w:rsidRPr="00F40841">
        <w:rPr>
          <w:rFonts w:asciiTheme="minorHAnsi" w:hAnsiTheme="minorHAnsi" w:cstheme="minorHAnsi"/>
          <w:sz w:val="22"/>
          <w:szCs w:val="22"/>
        </w:rPr>
        <w:t xml:space="preserve"> </w:t>
      </w:r>
      <w:r w:rsidR="00A7122B" w:rsidRPr="00F40841">
        <w:rPr>
          <w:rFonts w:asciiTheme="minorHAnsi" w:hAnsiTheme="minorHAnsi" w:cstheme="minorHAnsi"/>
          <w:bCs/>
          <w:sz w:val="22"/>
          <w:szCs w:val="22"/>
          <w:lang w:val="fr-BE" w:eastAsia="fr-BE"/>
        </w:rPr>
        <w:t xml:space="preserve">attribuer à chaque projet une « force » </w:t>
      </w:r>
      <w:r w:rsidR="00A7122B" w:rsidRPr="00F40841">
        <w:rPr>
          <w:rFonts w:asciiTheme="minorHAnsi" w:hAnsiTheme="minorHAnsi" w:cstheme="minorHAnsi"/>
          <w:sz w:val="22"/>
          <w:szCs w:val="22"/>
          <w:lang w:val="fr-BE" w:eastAsia="fr-BE"/>
        </w:rPr>
        <w:t xml:space="preserve">(1 = faible, </w:t>
      </w:r>
      <w:proofErr w:type="gramStart"/>
      <w:r w:rsidR="00A7122B" w:rsidRPr="00F40841">
        <w:rPr>
          <w:rFonts w:asciiTheme="minorHAnsi" w:hAnsiTheme="minorHAnsi" w:cstheme="minorHAnsi"/>
          <w:sz w:val="22"/>
          <w:szCs w:val="22"/>
          <w:lang w:val="fr-BE" w:eastAsia="fr-BE"/>
        </w:rPr>
        <w:t>2  =</w:t>
      </w:r>
      <w:proofErr w:type="gramEnd"/>
      <w:r w:rsidR="00A7122B" w:rsidRPr="00F40841">
        <w:rPr>
          <w:rFonts w:asciiTheme="minorHAnsi" w:hAnsiTheme="minorHAnsi" w:cstheme="minorHAnsi"/>
          <w:sz w:val="22"/>
          <w:szCs w:val="22"/>
          <w:lang w:val="fr-BE" w:eastAsia="fr-BE"/>
        </w:rPr>
        <w:t xml:space="preserve"> moyen, 3 = fort), </w:t>
      </w:r>
      <w:r w:rsidR="00A7122B" w:rsidRPr="00F40841">
        <w:rPr>
          <w:rFonts w:asciiTheme="minorHAnsi" w:hAnsiTheme="minorHAnsi" w:cstheme="minorHAnsi"/>
          <w:bCs/>
          <w:sz w:val="22"/>
          <w:szCs w:val="22"/>
          <w:lang w:val="fr-BE" w:eastAsia="fr-BE"/>
        </w:rPr>
        <w:t>permettant de vérifier sa pertinence, son « efficacité » pour concrétiser l’objectif.</w:t>
      </w:r>
    </w:p>
    <w:p w:rsidR="00A7122B" w:rsidRDefault="00A7122B" w:rsidP="0021653F">
      <w:pPr>
        <w:tabs>
          <w:tab w:val="num" w:pos="720"/>
        </w:tabs>
        <w:rPr>
          <w:rFonts w:asciiTheme="minorHAnsi" w:hAnsiTheme="minorHAnsi" w:cstheme="minorHAnsi"/>
          <w:sz w:val="22"/>
          <w:szCs w:val="22"/>
        </w:rPr>
      </w:pPr>
      <w:r w:rsidRPr="00F40841">
        <w:rPr>
          <w:rFonts w:asciiTheme="minorHAnsi" w:hAnsiTheme="minorHAnsi" w:cstheme="minorHAnsi"/>
          <w:sz w:val="22"/>
          <w:szCs w:val="22"/>
        </w:rPr>
        <w:lastRenderedPageBreak/>
        <w:t>Les résultats de ce travail sont présentés : plus la couleur tend vers le vert, plus le projet est jugé pertinent et fort ; plus elle tend vers le rouge, plus il est jugé faible.</w:t>
      </w:r>
    </w:p>
    <w:p w:rsidR="00426D1E" w:rsidRPr="00F40841" w:rsidRDefault="00426D1E" w:rsidP="0021653F">
      <w:pPr>
        <w:tabs>
          <w:tab w:val="num" w:pos="720"/>
        </w:tabs>
        <w:rPr>
          <w:rFonts w:asciiTheme="minorHAnsi" w:hAnsiTheme="minorHAnsi" w:cstheme="minorHAnsi"/>
          <w:sz w:val="22"/>
          <w:szCs w:val="22"/>
        </w:rPr>
      </w:pPr>
    </w:p>
    <w:p w:rsidR="0021653F" w:rsidRDefault="00A7122B" w:rsidP="00A7122B">
      <w:pPr>
        <w:tabs>
          <w:tab w:val="num" w:pos="720"/>
        </w:tabs>
        <w:ind w:left="-567"/>
        <w:rPr>
          <w:rFonts w:ascii="Verdana" w:hAnsi="Verdana" w:cs="Calibri"/>
          <w:sz w:val="20"/>
          <w:szCs w:val="20"/>
        </w:rPr>
      </w:pPr>
      <w:r>
        <w:rPr>
          <w:noProof/>
          <w:lang w:val="fr-BE" w:eastAsia="fr-BE"/>
        </w:rPr>
        <w:drawing>
          <wp:inline distT="0" distB="0" distL="0" distR="0" wp14:anchorId="20F151DF" wp14:editId="4C6C19C8">
            <wp:extent cx="6642639" cy="5067300"/>
            <wp:effectExtent l="0" t="0" r="6350" b="0"/>
            <wp:docPr id="1" name="Image 1">
              <a:extLst xmlns:a="http://schemas.openxmlformats.org/drawingml/2006/main">
                <a:ext uri="{FF2B5EF4-FFF2-40B4-BE49-F238E27FC236}">
                  <a16:creationId xmlns:a16="http://schemas.microsoft.com/office/drawing/2014/main" id="{B79CEFC8-B07B-4C80-9766-0C58211B1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79CEFC8-B07B-4C80-9766-0C58211B1685}"/>
                        </a:ext>
                      </a:extLst>
                    </pic:cNvPr>
                    <pic:cNvPicPr>
                      <a:picLocks noChangeAspect="1"/>
                    </pic:cNvPicPr>
                  </pic:nvPicPr>
                  <pic:blipFill>
                    <a:blip r:embed="rId8"/>
                    <a:stretch>
                      <a:fillRect/>
                    </a:stretch>
                  </pic:blipFill>
                  <pic:spPr>
                    <a:xfrm>
                      <a:off x="0" y="0"/>
                      <a:ext cx="6655912" cy="5077425"/>
                    </a:xfrm>
                    <a:prstGeom prst="rect">
                      <a:avLst/>
                    </a:prstGeom>
                  </pic:spPr>
                </pic:pic>
              </a:graphicData>
            </a:graphic>
          </wp:inline>
        </w:drawing>
      </w:r>
    </w:p>
    <w:p w:rsidR="00A7122B" w:rsidRDefault="00A7122B" w:rsidP="0021653F">
      <w:pPr>
        <w:tabs>
          <w:tab w:val="num" w:pos="720"/>
        </w:tabs>
        <w:rPr>
          <w:rFonts w:ascii="Verdana" w:hAnsi="Verdana" w:cs="Calibri"/>
          <w:sz w:val="20"/>
          <w:szCs w:val="20"/>
        </w:rPr>
      </w:pPr>
    </w:p>
    <w:p w:rsidR="005A3377" w:rsidRPr="005A3377" w:rsidRDefault="005A3377" w:rsidP="00DF4557">
      <w:pPr>
        <w:tabs>
          <w:tab w:val="num" w:pos="720"/>
        </w:tabs>
        <w:ind w:left="-284"/>
        <w:rPr>
          <w:rFonts w:ascii="Verdana" w:hAnsi="Verdana" w:cs="Calibri"/>
          <w:b/>
          <w:sz w:val="20"/>
          <w:szCs w:val="20"/>
        </w:rPr>
      </w:pPr>
      <w:r w:rsidRPr="005A3377">
        <w:rPr>
          <w:rFonts w:ascii="Verdana" w:hAnsi="Verdana" w:cs="Calibri"/>
          <w:b/>
          <w:sz w:val="20"/>
          <w:szCs w:val="20"/>
        </w:rPr>
        <w:t xml:space="preserve">Commentaires : </w:t>
      </w:r>
    </w:p>
    <w:p w:rsidR="005A3377" w:rsidRDefault="005A3377" w:rsidP="00DF4557">
      <w:pPr>
        <w:tabs>
          <w:tab w:val="num" w:pos="720"/>
        </w:tabs>
        <w:ind w:left="-284"/>
        <w:rPr>
          <w:rFonts w:ascii="Verdana" w:hAnsi="Verdana" w:cs="Calibri"/>
          <w:sz w:val="20"/>
          <w:szCs w:val="20"/>
        </w:rPr>
      </w:pPr>
    </w:p>
    <w:p w:rsidR="00426D1E" w:rsidRDefault="00426D1E" w:rsidP="00DF4557">
      <w:pPr>
        <w:tabs>
          <w:tab w:val="num" w:pos="720"/>
        </w:tabs>
        <w:ind w:left="-284"/>
        <w:jc w:val="both"/>
        <w:rPr>
          <w:rFonts w:asciiTheme="minorHAnsi" w:hAnsiTheme="minorHAnsi" w:cstheme="minorHAnsi"/>
          <w:sz w:val="22"/>
          <w:szCs w:val="22"/>
        </w:rPr>
      </w:pPr>
      <w:r>
        <w:rPr>
          <w:rFonts w:asciiTheme="minorHAnsi" w:hAnsiTheme="minorHAnsi" w:cstheme="minorHAnsi"/>
          <w:sz w:val="22"/>
          <w:szCs w:val="22"/>
        </w:rPr>
        <w:t xml:space="preserve">Tous les projets répondent aux Objectifs; la cohérence est vérifiée. </w:t>
      </w:r>
    </w:p>
    <w:p w:rsidR="008C2C15" w:rsidRPr="00F40841" w:rsidRDefault="004D68F6" w:rsidP="00DF4557">
      <w:pPr>
        <w:tabs>
          <w:tab w:val="num" w:pos="720"/>
        </w:tabs>
        <w:ind w:left="-284"/>
        <w:jc w:val="both"/>
        <w:rPr>
          <w:rFonts w:asciiTheme="minorHAnsi" w:hAnsiTheme="minorHAnsi" w:cstheme="minorHAnsi"/>
          <w:sz w:val="22"/>
          <w:szCs w:val="22"/>
        </w:rPr>
      </w:pPr>
      <w:r w:rsidRPr="00F40841">
        <w:rPr>
          <w:rFonts w:asciiTheme="minorHAnsi" w:hAnsiTheme="minorHAnsi" w:cstheme="minorHAnsi"/>
          <w:sz w:val="22"/>
          <w:szCs w:val="22"/>
        </w:rPr>
        <w:t>S</w:t>
      </w:r>
      <w:r w:rsidR="005A3377" w:rsidRPr="00F40841">
        <w:rPr>
          <w:rFonts w:asciiTheme="minorHAnsi" w:hAnsiTheme="minorHAnsi" w:cstheme="minorHAnsi"/>
          <w:sz w:val="22"/>
          <w:szCs w:val="22"/>
        </w:rPr>
        <w:t xml:space="preserve">ur un maximum de 75 points à obtenir (25 membres x 3 points), 6 projets atteignent ou dépassent 60 points et émergent dès lors comme </w:t>
      </w:r>
      <w:r w:rsidR="00426D1E">
        <w:rPr>
          <w:rFonts w:asciiTheme="minorHAnsi" w:hAnsiTheme="minorHAnsi" w:cstheme="minorHAnsi"/>
          <w:b/>
          <w:sz w:val="22"/>
          <w:szCs w:val="22"/>
        </w:rPr>
        <w:t>à traiter</w:t>
      </w:r>
      <w:r w:rsidR="00426D1E" w:rsidRPr="00595236">
        <w:rPr>
          <w:rFonts w:asciiTheme="minorHAnsi" w:hAnsiTheme="minorHAnsi" w:cstheme="minorHAnsi"/>
          <w:b/>
          <w:sz w:val="22"/>
          <w:szCs w:val="22"/>
        </w:rPr>
        <w:t xml:space="preserve"> </w:t>
      </w:r>
      <w:r w:rsidR="00426D1E">
        <w:rPr>
          <w:rFonts w:asciiTheme="minorHAnsi" w:hAnsiTheme="minorHAnsi" w:cstheme="minorHAnsi"/>
          <w:b/>
          <w:sz w:val="22"/>
          <w:szCs w:val="22"/>
        </w:rPr>
        <w:t xml:space="preserve">en </w:t>
      </w:r>
      <w:r w:rsidR="005A3377" w:rsidRPr="00595236">
        <w:rPr>
          <w:rFonts w:asciiTheme="minorHAnsi" w:hAnsiTheme="minorHAnsi" w:cstheme="minorHAnsi"/>
          <w:b/>
          <w:sz w:val="22"/>
          <w:szCs w:val="22"/>
        </w:rPr>
        <w:t>priorit</w:t>
      </w:r>
      <w:r w:rsidR="00426D1E">
        <w:rPr>
          <w:rFonts w:asciiTheme="minorHAnsi" w:hAnsiTheme="minorHAnsi" w:cstheme="minorHAnsi"/>
          <w:b/>
          <w:sz w:val="22"/>
          <w:szCs w:val="22"/>
        </w:rPr>
        <w:t>é</w:t>
      </w:r>
      <w:r w:rsidR="00595236">
        <w:rPr>
          <w:rFonts w:asciiTheme="minorHAnsi" w:hAnsiTheme="minorHAnsi" w:cstheme="minorHAnsi"/>
          <w:sz w:val="22"/>
          <w:szCs w:val="22"/>
        </w:rPr>
        <w:t>;</w:t>
      </w:r>
      <w:r w:rsidR="00397143">
        <w:rPr>
          <w:rFonts w:asciiTheme="minorHAnsi" w:hAnsiTheme="minorHAnsi" w:cstheme="minorHAnsi"/>
          <w:sz w:val="22"/>
          <w:szCs w:val="22"/>
        </w:rPr>
        <w:t xml:space="preserve"> c’est spécialement le cas pour la création de pistes cyclables et de trottoirs.</w:t>
      </w:r>
      <w:r w:rsidR="005A3377" w:rsidRPr="00F40841">
        <w:rPr>
          <w:rFonts w:asciiTheme="minorHAnsi" w:hAnsiTheme="minorHAnsi" w:cstheme="minorHAnsi"/>
          <w:sz w:val="22"/>
          <w:szCs w:val="22"/>
        </w:rPr>
        <w:t xml:space="preserve"> </w:t>
      </w:r>
      <w:r w:rsidRPr="00F40841">
        <w:rPr>
          <w:rFonts w:asciiTheme="minorHAnsi" w:hAnsiTheme="minorHAnsi" w:cstheme="minorHAnsi"/>
          <w:sz w:val="22"/>
          <w:szCs w:val="22"/>
        </w:rPr>
        <w:t>Aucun projet n’est rejeté :</w:t>
      </w:r>
      <w:r w:rsidR="008C2C15" w:rsidRPr="00F40841">
        <w:rPr>
          <w:rFonts w:asciiTheme="minorHAnsi" w:hAnsiTheme="minorHAnsi" w:cstheme="minorHAnsi"/>
          <w:sz w:val="22"/>
          <w:szCs w:val="22"/>
        </w:rPr>
        <w:t xml:space="preserve"> </w:t>
      </w:r>
      <w:r w:rsidRPr="00F40841">
        <w:rPr>
          <w:rFonts w:asciiTheme="minorHAnsi" w:hAnsiTheme="minorHAnsi" w:cstheme="minorHAnsi"/>
          <w:sz w:val="22"/>
          <w:szCs w:val="22"/>
        </w:rPr>
        <w:t>deux projets dépassent de justesse la moitié des points à obtenir.</w:t>
      </w:r>
    </w:p>
    <w:p w:rsidR="008C2C15" w:rsidRPr="00F40841" w:rsidRDefault="008C2C15" w:rsidP="00DF4557">
      <w:pPr>
        <w:tabs>
          <w:tab w:val="num" w:pos="720"/>
        </w:tabs>
        <w:ind w:left="-284"/>
        <w:rPr>
          <w:rFonts w:asciiTheme="minorHAnsi" w:hAnsiTheme="minorHAnsi" w:cstheme="minorHAnsi"/>
          <w:sz w:val="22"/>
          <w:szCs w:val="22"/>
        </w:rPr>
      </w:pPr>
    </w:p>
    <w:p w:rsidR="004D68F6" w:rsidRPr="00F40841" w:rsidRDefault="004D68F6" w:rsidP="00DF4557">
      <w:pPr>
        <w:tabs>
          <w:tab w:val="num" w:pos="720"/>
        </w:tabs>
        <w:spacing w:after="120"/>
        <w:ind w:left="-284"/>
        <w:jc w:val="both"/>
        <w:rPr>
          <w:rFonts w:asciiTheme="minorHAnsi" w:hAnsiTheme="minorHAnsi" w:cstheme="minorHAnsi"/>
          <w:i/>
          <w:sz w:val="22"/>
          <w:szCs w:val="22"/>
        </w:rPr>
      </w:pPr>
      <w:r w:rsidRPr="00F40841">
        <w:rPr>
          <w:rFonts w:asciiTheme="minorHAnsi" w:hAnsiTheme="minorHAnsi" w:cstheme="minorHAnsi"/>
          <w:sz w:val="22"/>
          <w:szCs w:val="22"/>
        </w:rPr>
        <w:t xml:space="preserve">En </w:t>
      </w:r>
      <w:r w:rsidR="008C2C15" w:rsidRPr="00F40841">
        <w:rPr>
          <w:rFonts w:asciiTheme="minorHAnsi" w:hAnsiTheme="minorHAnsi" w:cstheme="minorHAnsi"/>
          <w:sz w:val="22"/>
          <w:szCs w:val="22"/>
        </w:rPr>
        <w:t xml:space="preserve">replaçant </w:t>
      </w:r>
      <w:r w:rsidRPr="00F40841">
        <w:rPr>
          <w:rFonts w:asciiTheme="minorHAnsi" w:hAnsiTheme="minorHAnsi" w:cstheme="minorHAnsi"/>
          <w:sz w:val="22"/>
          <w:szCs w:val="22"/>
        </w:rPr>
        <w:t xml:space="preserve">ces projets </w:t>
      </w:r>
      <w:r w:rsidR="008C2C15" w:rsidRPr="00F40841">
        <w:rPr>
          <w:rFonts w:asciiTheme="minorHAnsi" w:hAnsiTheme="minorHAnsi" w:cstheme="minorHAnsi"/>
          <w:sz w:val="22"/>
          <w:szCs w:val="22"/>
        </w:rPr>
        <w:t>par rapport aux</w:t>
      </w:r>
      <w:r w:rsidRPr="00F40841">
        <w:rPr>
          <w:rFonts w:asciiTheme="minorHAnsi" w:hAnsiTheme="minorHAnsi" w:cstheme="minorHAnsi"/>
          <w:sz w:val="22"/>
          <w:szCs w:val="22"/>
        </w:rPr>
        <w:t xml:space="preserve"> Objectifs de Développement</w:t>
      </w:r>
      <w:r w:rsidR="008C2C15" w:rsidRPr="00F40841">
        <w:rPr>
          <w:rFonts w:asciiTheme="minorHAnsi" w:hAnsiTheme="minorHAnsi" w:cstheme="minorHAnsi"/>
          <w:sz w:val="22"/>
          <w:szCs w:val="22"/>
        </w:rPr>
        <w:t xml:space="preserve"> auxquels ils se rapportent</w:t>
      </w:r>
      <w:r w:rsidRPr="00F40841">
        <w:rPr>
          <w:rFonts w:asciiTheme="minorHAnsi" w:hAnsiTheme="minorHAnsi" w:cstheme="minorHAnsi"/>
          <w:sz w:val="22"/>
          <w:szCs w:val="22"/>
        </w:rPr>
        <w:t xml:space="preserve">, 4 des 6 projets « prioritaires » </w:t>
      </w:r>
      <w:r w:rsidR="008C2C15" w:rsidRPr="00F40841">
        <w:rPr>
          <w:rFonts w:asciiTheme="minorHAnsi" w:hAnsiTheme="minorHAnsi" w:cstheme="minorHAnsi"/>
          <w:sz w:val="22"/>
          <w:szCs w:val="22"/>
        </w:rPr>
        <w:t xml:space="preserve">concernent </w:t>
      </w:r>
      <w:r w:rsidRPr="00595236">
        <w:rPr>
          <w:rFonts w:asciiTheme="minorHAnsi" w:hAnsiTheme="minorHAnsi" w:cstheme="minorHAnsi"/>
          <w:b/>
          <w:sz w:val="22"/>
          <w:szCs w:val="22"/>
        </w:rPr>
        <w:t>l’</w:t>
      </w:r>
      <w:r w:rsidR="00AF11D2" w:rsidRPr="00595236">
        <w:rPr>
          <w:rFonts w:asciiTheme="minorHAnsi" w:hAnsiTheme="minorHAnsi" w:cstheme="minorHAnsi"/>
          <w:b/>
          <w:sz w:val="22"/>
          <w:szCs w:val="22"/>
        </w:rPr>
        <w:t>Objectif</w:t>
      </w:r>
      <w:r w:rsidRPr="00595236">
        <w:rPr>
          <w:rFonts w:asciiTheme="minorHAnsi" w:hAnsiTheme="minorHAnsi" w:cstheme="minorHAnsi"/>
          <w:b/>
          <w:sz w:val="22"/>
          <w:szCs w:val="22"/>
        </w:rPr>
        <w:t xml:space="preserve"> b</w:t>
      </w:r>
      <w:r w:rsidRPr="00F40841">
        <w:rPr>
          <w:rFonts w:asciiTheme="minorHAnsi" w:hAnsiTheme="minorHAnsi" w:cstheme="minorHAnsi"/>
          <w:sz w:val="22"/>
          <w:szCs w:val="22"/>
        </w:rPr>
        <w:t xml:space="preserve"> « </w:t>
      </w:r>
      <w:r w:rsidRPr="00F40841">
        <w:rPr>
          <w:rFonts w:asciiTheme="minorHAnsi" w:hAnsiTheme="minorHAnsi" w:cstheme="minorHAnsi"/>
          <w:i/>
          <w:sz w:val="22"/>
          <w:szCs w:val="22"/>
        </w:rPr>
        <w:t>Déployer une mobilité douce en rendant la circulation routière plus respectueuse des usagers faibles et en réduisant les déplacements motorisés ».</w:t>
      </w:r>
    </w:p>
    <w:p w:rsidR="00AF11D2" w:rsidRPr="00F40841" w:rsidRDefault="008C2C15" w:rsidP="00DF4557">
      <w:pPr>
        <w:tabs>
          <w:tab w:val="num" w:pos="720"/>
        </w:tabs>
        <w:spacing w:after="120"/>
        <w:ind w:left="-284"/>
        <w:jc w:val="both"/>
        <w:rPr>
          <w:rFonts w:asciiTheme="minorHAnsi" w:hAnsiTheme="minorHAnsi" w:cstheme="minorHAnsi"/>
          <w:sz w:val="22"/>
          <w:szCs w:val="22"/>
        </w:rPr>
      </w:pPr>
      <w:r w:rsidRPr="00F40841">
        <w:rPr>
          <w:rFonts w:asciiTheme="minorHAnsi" w:hAnsiTheme="minorHAnsi" w:cstheme="minorHAnsi"/>
          <w:sz w:val="22"/>
          <w:szCs w:val="22"/>
        </w:rPr>
        <w:t xml:space="preserve">Dans </w:t>
      </w:r>
      <w:r w:rsidRPr="00595236">
        <w:rPr>
          <w:rFonts w:asciiTheme="minorHAnsi" w:hAnsiTheme="minorHAnsi" w:cstheme="minorHAnsi"/>
          <w:b/>
          <w:sz w:val="22"/>
          <w:szCs w:val="22"/>
        </w:rPr>
        <w:t>l’</w:t>
      </w:r>
      <w:r w:rsidR="00AF11D2" w:rsidRPr="00595236">
        <w:rPr>
          <w:rFonts w:asciiTheme="minorHAnsi" w:hAnsiTheme="minorHAnsi" w:cstheme="minorHAnsi"/>
          <w:b/>
          <w:sz w:val="22"/>
          <w:szCs w:val="22"/>
        </w:rPr>
        <w:t>Objectif</w:t>
      </w:r>
      <w:r w:rsidRPr="00595236">
        <w:rPr>
          <w:rFonts w:asciiTheme="minorHAnsi" w:hAnsiTheme="minorHAnsi" w:cstheme="minorHAnsi"/>
          <w:b/>
          <w:sz w:val="22"/>
          <w:szCs w:val="22"/>
        </w:rPr>
        <w:t xml:space="preserve"> a)</w:t>
      </w:r>
      <w:r w:rsidRPr="00F40841">
        <w:rPr>
          <w:rFonts w:asciiTheme="minorHAnsi" w:hAnsiTheme="minorHAnsi" w:cstheme="minorHAnsi"/>
          <w:sz w:val="22"/>
          <w:szCs w:val="22"/>
        </w:rPr>
        <w:t xml:space="preserve"> </w:t>
      </w:r>
      <w:r w:rsidRPr="00F40841">
        <w:rPr>
          <w:rFonts w:asciiTheme="minorHAnsi" w:hAnsiTheme="minorHAnsi" w:cstheme="minorHAnsi"/>
          <w:i/>
          <w:sz w:val="22"/>
          <w:szCs w:val="22"/>
        </w:rPr>
        <w:t xml:space="preserve">« Rendre le logement accessible et adapté à chacun, intégré dans un habitat harmonieusement développé au sein de villages conviviaux où tous, des plus jeunes aux plus âgés y ont leur place et trouvent des services répondant à leurs besoins », </w:t>
      </w:r>
      <w:r w:rsidRPr="00F40841">
        <w:rPr>
          <w:rFonts w:asciiTheme="minorHAnsi" w:hAnsiTheme="minorHAnsi" w:cstheme="minorHAnsi"/>
          <w:sz w:val="22"/>
          <w:szCs w:val="22"/>
        </w:rPr>
        <w:t>seul le projet « Création de logement tremplin » approche des 60 points</w:t>
      </w:r>
      <w:r w:rsidR="00AF11D2" w:rsidRPr="00F40841">
        <w:rPr>
          <w:rFonts w:asciiTheme="minorHAnsi" w:hAnsiTheme="minorHAnsi" w:cstheme="minorHAnsi"/>
          <w:sz w:val="22"/>
          <w:szCs w:val="22"/>
        </w:rPr>
        <w:t>.</w:t>
      </w:r>
    </w:p>
    <w:p w:rsidR="00AF11D2" w:rsidRPr="00F40841" w:rsidRDefault="00AF11D2" w:rsidP="00DF4557">
      <w:pPr>
        <w:tabs>
          <w:tab w:val="num" w:pos="720"/>
        </w:tabs>
        <w:spacing w:after="120"/>
        <w:ind w:left="-284"/>
        <w:jc w:val="both"/>
        <w:rPr>
          <w:rFonts w:asciiTheme="minorHAnsi" w:hAnsiTheme="minorHAnsi" w:cstheme="minorHAnsi"/>
          <w:sz w:val="22"/>
          <w:szCs w:val="22"/>
        </w:rPr>
      </w:pPr>
      <w:r w:rsidRPr="00F40841">
        <w:rPr>
          <w:rFonts w:asciiTheme="minorHAnsi" w:hAnsiTheme="minorHAnsi" w:cstheme="minorHAnsi"/>
          <w:sz w:val="22"/>
          <w:szCs w:val="22"/>
        </w:rPr>
        <w:t xml:space="preserve">Dans </w:t>
      </w:r>
      <w:r w:rsidRPr="00595236">
        <w:rPr>
          <w:rFonts w:asciiTheme="minorHAnsi" w:hAnsiTheme="minorHAnsi" w:cstheme="minorHAnsi"/>
          <w:b/>
          <w:sz w:val="22"/>
          <w:szCs w:val="22"/>
        </w:rPr>
        <w:t>l’Objectif c)</w:t>
      </w:r>
      <w:r w:rsidRPr="00F40841">
        <w:rPr>
          <w:rFonts w:asciiTheme="minorHAnsi" w:hAnsiTheme="minorHAnsi" w:cstheme="minorHAnsi"/>
          <w:sz w:val="22"/>
          <w:szCs w:val="22"/>
        </w:rPr>
        <w:t xml:space="preserve"> </w:t>
      </w:r>
      <w:r w:rsidRPr="00F40841">
        <w:rPr>
          <w:rFonts w:asciiTheme="minorHAnsi" w:hAnsiTheme="minorHAnsi" w:cstheme="minorHAnsi"/>
          <w:i/>
          <w:sz w:val="22"/>
          <w:szCs w:val="22"/>
        </w:rPr>
        <w:t xml:space="preserve">« Renforcer l’ancrage de l’économie dans son environnement physique et humain et structurer l’offre de services et produits locaux pour la rendre plus accessible aux consommateurs », </w:t>
      </w:r>
      <w:r w:rsidRPr="00F40841">
        <w:rPr>
          <w:rFonts w:asciiTheme="minorHAnsi" w:hAnsiTheme="minorHAnsi" w:cstheme="minorHAnsi"/>
          <w:sz w:val="22"/>
          <w:szCs w:val="22"/>
        </w:rPr>
        <w:t>un seul projet dépasse les 60 points :</w:t>
      </w:r>
      <w:r w:rsidR="00212DA8" w:rsidRPr="00F40841">
        <w:rPr>
          <w:rFonts w:asciiTheme="minorHAnsi" w:hAnsiTheme="minorHAnsi" w:cstheme="minorHAnsi"/>
          <w:sz w:val="22"/>
          <w:szCs w:val="22"/>
        </w:rPr>
        <w:t xml:space="preserve"> </w:t>
      </w:r>
      <w:r w:rsidRPr="00F40841">
        <w:rPr>
          <w:rFonts w:asciiTheme="minorHAnsi" w:hAnsiTheme="minorHAnsi" w:cstheme="minorHAnsi"/>
          <w:sz w:val="22"/>
          <w:szCs w:val="22"/>
        </w:rPr>
        <w:t xml:space="preserve">« Création d’une nouvelle zone d’activités locales pour </w:t>
      </w:r>
      <w:proofErr w:type="spellStart"/>
      <w:r w:rsidRPr="00F40841">
        <w:rPr>
          <w:rFonts w:asciiTheme="minorHAnsi" w:hAnsiTheme="minorHAnsi" w:cstheme="minorHAnsi"/>
          <w:sz w:val="22"/>
          <w:szCs w:val="22"/>
        </w:rPr>
        <w:t>PMEs</w:t>
      </w:r>
      <w:proofErr w:type="spellEnd"/>
      <w:r w:rsidRPr="00F40841">
        <w:rPr>
          <w:rFonts w:asciiTheme="minorHAnsi" w:hAnsiTheme="minorHAnsi" w:cstheme="minorHAnsi"/>
          <w:sz w:val="22"/>
          <w:szCs w:val="22"/>
        </w:rPr>
        <w:t> ».</w:t>
      </w:r>
    </w:p>
    <w:p w:rsidR="00AF11D2" w:rsidRDefault="00AF11D2" w:rsidP="00595236">
      <w:pPr>
        <w:tabs>
          <w:tab w:val="num" w:pos="720"/>
        </w:tabs>
        <w:jc w:val="both"/>
        <w:rPr>
          <w:rFonts w:asciiTheme="minorHAnsi" w:hAnsiTheme="minorHAnsi" w:cstheme="minorHAnsi"/>
          <w:sz w:val="22"/>
          <w:szCs w:val="22"/>
        </w:rPr>
      </w:pPr>
      <w:r w:rsidRPr="00F40841">
        <w:rPr>
          <w:rFonts w:asciiTheme="minorHAnsi" w:hAnsiTheme="minorHAnsi" w:cstheme="minorHAnsi"/>
          <w:sz w:val="22"/>
          <w:szCs w:val="22"/>
        </w:rPr>
        <w:lastRenderedPageBreak/>
        <w:t xml:space="preserve">Dans </w:t>
      </w:r>
      <w:r w:rsidRPr="00595236">
        <w:rPr>
          <w:rFonts w:asciiTheme="minorHAnsi" w:hAnsiTheme="minorHAnsi" w:cstheme="minorHAnsi"/>
          <w:b/>
          <w:sz w:val="22"/>
          <w:szCs w:val="22"/>
        </w:rPr>
        <w:t>l’Objectif d)</w:t>
      </w:r>
      <w:r w:rsidR="00212DA8" w:rsidRPr="00F40841">
        <w:rPr>
          <w:rFonts w:asciiTheme="minorHAnsi" w:hAnsiTheme="minorHAnsi" w:cstheme="minorHAnsi"/>
          <w:sz w:val="22"/>
          <w:szCs w:val="22"/>
        </w:rPr>
        <w:t xml:space="preserve"> </w:t>
      </w:r>
      <w:r w:rsidRPr="00F40841">
        <w:rPr>
          <w:rFonts w:asciiTheme="minorHAnsi" w:hAnsiTheme="minorHAnsi" w:cstheme="minorHAnsi"/>
          <w:sz w:val="22"/>
          <w:szCs w:val="22"/>
        </w:rPr>
        <w:t>« </w:t>
      </w:r>
      <w:r w:rsidRPr="00F40841">
        <w:rPr>
          <w:rFonts w:asciiTheme="minorHAnsi" w:hAnsiTheme="minorHAnsi" w:cstheme="minorHAnsi"/>
          <w:i/>
          <w:sz w:val="22"/>
          <w:szCs w:val="22"/>
        </w:rPr>
        <w:t>Préserver les ressources naturelles pour soutenir la biodiversité</w:t>
      </w:r>
      <w:r w:rsidR="003018C7" w:rsidRPr="00F40841">
        <w:rPr>
          <w:rFonts w:asciiTheme="minorHAnsi" w:hAnsiTheme="minorHAnsi" w:cstheme="minorHAnsi"/>
          <w:i/>
          <w:sz w:val="22"/>
          <w:szCs w:val="22"/>
        </w:rPr>
        <w:t xml:space="preserve">, réduire les émissions de C02 et </w:t>
      </w:r>
      <w:r w:rsidR="00212DA8" w:rsidRPr="00F40841">
        <w:rPr>
          <w:rFonts w:asciiTheme="minorHAnsi" w:hAnsiTheme="minorHAnsi" w:cstheme="minorHAnsi"/>
          <w:i/>
          <w:sz w:val="22"/>
          <w:szCs w:val="22"/>
        </w:rPr>
        <w:t>stimuler la production d’énergies renouvelables</w:t>
      </w:r>
      <w:r w:rsidRPr="00F40841">
        <w:rPr>
          <w:rFonts w:asciiTheme="minorHAnsi" w:hAnsiTheme="minorHAnsi" w:cstheme="minorHAnsi"/>
          <w:i/>
          <w:sz w:val="22"/>
          <w:szCs w:val="22"/>
        </w:rPr>
        <w:t xml:space="preserve"> », </w:t>
      </w:r>
      <w:r w:rsidRPr="00F40841">
        <w:rPr>
          <w:rFonts w:asciiTheme="minorHAnsi" w:hAnsiTheme="minorHAnsi" w:cstheme="minorHAnsi"/>
          <w:sz w:val="22"/>
          <w:szCs w:val="22"/>
        </w:rPr>
        <w:t>idem avec le projet de plantation d’arbres fruitiers.</w:t>
      </w:r>
    </w:p>
    <w:p w:rsidR="00595236" w:rsidRDefault="00595236" w:rsidP="00595236">
      <w:pPr>
        <w:shd w:val="clear" w:color="auto" w:fill="FFFFFF"/>
        <w:spacing w:after="240" w:line="288" w:lineRule="atLeast"/>
        <w:ind w:right="-300"/>
        <w:jc w:val="both"/>
        <w:textAlignment w:val="top"/>
        <w:rPr>
          <w:rFonts w:asciiTheme="minorHAnsi" w:hAnsiTheme="minorHAnsi" w:cstheme="minorHAnsi"/>
          <w:sz w:val="22"/>
          <w:szCs w:val="22"/>
        </w:rPr>
      </w:pPr>
      <w:r>
        <w:rPr>
          <w:rFonts w:ascii="Arial" w:hAnsi="Arial" w:cs="Arial"/>
          <w:noProof/>
          <w:color w:val="FFFFFF"/>
          <w:sz w:val="20"/>
          <w:szCs w:val="20"/>
          <w:lang w:val="fr-BE" w:eastAsia="fr-BE"/>
        </w:rPr>
        <w:drawing>
          <wp:anchor distT="0" distB="0" distL="114300" distR="114300" simplePos="0" relativeHeight="251659264" behindDoc="0" locked="0" layoutInCell="1" allowOverlap="1" wp14:anchorId="43252874">
            <wp:simplePos x="0" y="0"/>
            <wp:positionH relativeFrom="column">
              <wp:posOffset>1941830</wp:posOffset>
            </wp:positionH>
            <wp:positionV relativeFrom="paragraph">
              <wp:posOffset>756285</wp:posOffset>
            </wp:positionV>
            <wp:extent cx="4320000" cy="2880000"/>
            <wp:effectExtent l="0" t="0" r="4445" b="0"/>
            <wp:wrapSquare wrapText="bothSides"/>
            <wp:docPr id="11" name="Image 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377" w:rsidRPr="00340D19">
        <w:rPr>
          <w:rFonts w:asciiTheme="minorHAnsi" w:hAnsiTheme="minorHAnsi" w:cstheme="minorHAnsi"/>
          <w:sz w:val="22"/>
          <w:szCs w:val="22"/>
        </w:rPr>
        <w:t>En outre, p</w:t>
      </w:r>
      <w:r w:rsidR="00A7122B" w:rsidRPr="00340D19">
        <w:rPr>
          <w:rFonts w:asciiTheme="minorHAnsi" w:hAnsiTheme="minorHAnsi" w:cstheme="minorHAnsi"/>
          <w:sz w:val="22"/>
          <w:szCs w:val="22"/>
        </w:rPr>
        <w:t xml:space="preserve">our un Objectif </w:t>
      </w:r>
      <w:r w:rsidR="00CF1DC5" w:rsidRPr="00340D19">
        <w:rPr>
          <w:rFonts w:asciiTheme="minorHAnsi" w:hAnsiTheme="minorHAnsi" w:cstheme="minorHAnsi"/>
          <w:sz w:val="22"/>
          <w:szCs w:val="22"/>
        </w:rPr>
        <w:t xml:space="preserve">qu’il jugeait </w:t>
      </w:r>
      <w:r w:rsidR="00A7122B" w:rsidRPr="00340D19">
        <w:rPr>
          <w:rFonts w:asciiTheme="minorHAnsi" w:hAnsiTheme="minorHAnsi" w:cstheme="minorHAnsi"/>
          <w:sz w:val="22"/>
          <w:szCs w:val="22"/>
        </w:rPr>
        <w:t>‘en manque’ de projet ou de projet suffisamment fort, cha</w:t>
      </w:r>
      <w:r w:rsidR="005A3377" w:rsidRPr="00340D19">
        <w:rPr>
          <w:rFonts w:asciiTheme="minorHAnsi" w:hAnsiTheme="minorHAnsi" w:cstheme="minorHAnsi"/>
          <w:sz w:val="22"/>
          <w:szCs w:val="22"/>
        </w:rPr>
        <w:t>que membre p</w:t>
      </w:r>
      <w:r w:rsidR="00A7122B" w:rsidRPr="00340D19">
        <w:rPr>
          <w:rFonts w:asciiTheme="minorHAnsi" w:hAnsiTheme="minorHAnsi" w:cstheme="minorHAnsi"/>
          <w:sz w:val="22"/>
          <w:szCs w:val="22"/>
        </w:rPr>
        <w:t>ouvait également ajouter un/des projet</w:t>
      </w:r>
      <w:r w:rsidR="00CF1DC5" w:rsidRPr="00340D19">
        <w:rPr>
          <w:rFonts w:asciiTheme="minorHAnsi" w:hAnsiTheme="minorHAnsi" w:cstheme="minorHAnsi"/>
          <w:sz w:val="22"/>
          <w:szCs w:val="22"/>
        </w:rPr>
        <w:t>(</w:t>
      </w:r>
      <w:r w:rsidR="00A7122B" w:rsidRPr="00340D19">
        <w:rPr>
          <w:rFonts w:asciiTheme="minorHAnsi" w:hAnsiTheme="minorHAnsi" w:cstheme="minorHAnsi"/>
          <w:sz w:val="22"/>
          <w:szCs w:val="22"/>
        </w:rPr>
        <w:t>s</w:t>
      </w:r>
      <w:r w:rsidR="00CF1DC5" w:rsidRPr="00340D19">
        <w:rPr>
          <w:rFonts w:asciiTheme="minorHAnsi" w:hAnsiTheme="minorHAnsi" w:cstheme="minorHAnsi"/>
          <w:sz w:val="22"/>
          <w:szCs w:val="22"/>
        </w:rPr>
        <w:t>)</w:t>
      </w:r>
      <w:r w:rsidR="00A7122B" w:rsidRPr="00340D19">
        <w:rPr>
          <w:rFonts w:asciiTheme="minorHAnsi" w:hAnsiTheme="minorHAnsi" w:cstheme="minorHAnsi"/>
          <w:sz w:val="22"/>
          <w:szCs w:val="22"/>
        </w:rPr>
        <w:t xml:space="preserve">, voire, le cas échéant, ‘repêcher’ un projet des autres listes (Existant, Lot ‘0’, </w:t>
      </w:r>
      <w:r w:rsidR="00CF1DC5" w:rsidRPr="00340D19">
        <w:rPr>
          <w:rFonts w:asciiTheme="minorHAnsi" w:hAnsiTheme="minorHAnsi" w:cstheme="minorHAnsi"/>
          <w:sz w:val="22"/>
          <w:szCs w:val="22"/>
        </w:rPr>
        <w:t xml:space="preserve">actuellement </w:t>
      </w:r>
      <w:r w:rsidR="00A7122B" w:rsidRPr="00340D19">
        <w:rPr>
          <w:rFonts w:asciiTheme="minorHAnsi" w:hAnsiTheme="minorHAnsi" w:cstheme="minorHAnsi"/>
          <w:sz w:val="22"/>
          <w:szCs w:val="22"/>
        </w:rPr>
        <w:t xml:space="preserve">non-retenus). </w:t>
      </w:r>
      <w:r w:rsidR="00CF1DC5" w:rsidRPr="00340D19">
        <w:rPr>
          <w:rFonts w:asciiTheme="minorHAnsi" w:hAnsiTheme="minorHAnsi" w:cstheme="minorHAnsi"/>
          <w:sz w:val="22"/>
          <w:szCs w:val="22"/>
        </w:rPr>
        <w:t>Des projets</w:t>
      </w:r>
      <w:r w:rsidR="00340D19">
        <w:rPr>
          <w:rFonts w:asciiTheme="minorHAnsi" w:hAnsiTheme="minorHAnsi" w:cstheme="minorHAnsi"/>
          <w:sz w:val="22"/>
          <w:szCs w:val="22"/>
        </w:rPr>
        <w:t xml:space="preserve"> supplémentaires</w:t>
      </w:r>
      <w:r w:rsidR="00CF1DC5" w:rsidRPr="00340D19">
        <w:rPr>
          <w:rFonts w:asciiTheme="minorHAnsi" w:hAnsiTheme="minorHAnsi" w:cstheme="minorHAnsi"/>
          <w:sz w:val="22"/>
          <w:szCs w:val="22"/>
        </w:rPr>
        <w:t xml:space="preserve"> ont ainsi été proposés</w:t>
      </w:r>
      <w:r w:rsidR="00340D19" w:rsidRPr="00340D19">
        <w:rPr>
          <w:rFonts w:asciiTheme="minorHAnsi" w:hAnsiTheme="minorHAnsi" w:cstheme="minorHAnsi"/>
          <w:sz w:val="22"/>
          <w:szCs w:val="22"/>
        </w:rPr>
        <w:t xml:space="preserve"> : ils sont </w:t>
      </w:r>
      <w:r w:rsidR="00340D19">
        <w:rPr>
          <w:rFonts w:asciiTheme="minorHAnsi" w:hAnsiTheme="minorHAnsi" w:cstheme="minorHAnsi"/>
          <w:sz w:val="22"/>
          <w:szCs w:val="22"/>
        </w:rPr>
        <w:t xml:space="preserve">rapidement passés en </w:t>
      </w:r>
      <w:r w:rsidR="00340D19" w:rsidRPr="00340D19">
        <w:rPr>
          <w:rFonts w:asciiTheme="minorHAnsi" w:hAnsiTheme="minorHAnsi" w:cstheme="minorHAnsi"/>
          <w:sz w:val="22"/>
          <w:szCs w:val="22"/>
        </w:rPr>
        <w:t>r</w:t>
      </w:r>
      <w:r w:rsidR="00340D19">
        <w:rPr>
          <w:rFonts w:asciiTheme="minorHAnsi" w:hAnsiTheme="minorHAnsi" w:cstheme="minorHAnsi"/>
          <w:sz w:val="22"/>
          <w:szCs w:val="22"/>
        </w:rPr>
        <w:t xml:space="preserve">evue. </w:t>
      </w:r>
    </w:p>
    <w:p w:rsidR="00340D19" w:rsidRDefault="00340D19" w:rsidP="00595236">
      <w:pPr>
        <w:shd w:val="clear" w:color="auto" w:fill="FFFFFF"/>
        <w:spacing w:after="75" w:line="288" w:lineRule="atLeast"/>
        <w:ind w:right="6660"/>
        <w:jc w:val="both"/>
        <w:textAlignment w:val="top"/>
        <w:rPr>
          <w:rFonts w:asciiTheme="minorHAnsi" w:hAnsiTheme="minorHAnsi" w:cstheme="minorHAnsi"/>
          <w:sz w:val="22"/>
          <w:szCs w:val="22"/>
          <w:lang w:eastAsia="fr-BE"/>
        </w:rPr>
      </w:pPr>
      <w:r>
        <w:rPr>
          <w:rFonts w:asciiTheme="minorHAnsi" w:hAnsiTheme="minorHAnsi" w:cstheme="minorHAnsi"/>
          <w:sz w:val="22"/>
          <w:szCs w:val="22"/>
        </w:rPr>
        <w:t xml:space="preserve">A </w:t>
      </w:r>
      <w:r w:rsidRPr="00340D19">
        <w:rPr>
          <w:rFonts w:asciiTheme="minorHAnsi" w:hAnsiTheme="minorHAnsi" w:cstheme="minorHAnsi"/>
          <w:sz w:val="22"/>
          <w:szCs w:val="22"/>
        </w:rPr>
        <w:t xml:space="preserve">la demande d’un membre, </w:t>
      </w:r>
      <w:r>
        <w:rPr>
          <w:rFonts w:asciiTheme="minorHAnsi" w:hAnsiTheme="minorHAnsi" w:cstheme="minorHAnsi"/>
          <w:sz w:val="22"/>
          <w:szCs w:val="22"/>
        </w:rPr>
        <w:t>le</w:t>
      </w:r>
      <w:r w:rsidRPr="00340D19">
        <w:rPr>
          <w:rFonts w:asciiTheme="minorHAnsi" w:hAnsiTheme="minorHAnsi" w:cstheme="minorHAnsi"/>
          <w:sz w:val="22"/>
          <w:szCs w:val="22"/>
        </w:rPr>
        <w:t xml:space="preserve"> projet de </w:t>
      </w:r>
      <w:r>
        <w:rPr>
          <w:rFonts w:asciiTheme="minorHAnsi" w:hAnsiTheme="minorHAnsi" w:cstheme="minorHAnsi"/>
          <w:sz w:val="22"/>
          <w:szCs w:val="22"/>
        </w:rPr>
        <w:t xml:space="preserve">création d’un </w:t>
      </w:r>
      <w:r w:rsidRPr="00340D19">
        <w:rPr>
          <w:rFonts w:asciiTheme="minorHAnsi" w:hAnsiTheme="minorHAnsi" w:cstheme="minorHAnsi"/>
          <w:sz w:val="22"/>
          <w:szCs w:val="22"/>
        </w:rPr>
        <w:t>« </w:t>
      </w:r>
      <w:proofErr w:type="spellStart"/>
      <w:r w:rsidRPr="00340D19">
        <w:rPr>
          <w:rFonts w:asciiTheme="minorHAnsi" w:hAnsiTheme="minorHAnsi" w:cstheme="minorHAnsi"/>
          <w:sz w:val="22"/>
          <w:szCs w:val="22"/>
        </w:rPr>
        <w:t>Pumptrack</w:t>
      </w:r>
      <w:proofErr w:type="spellEnd"/>
      <w:r w:rsidRPr="00340D19">
        <w:rPr>
          <w:rFonts w:asciiTheme="minorHAnsi" w:hAnsiTheme="minorHAnsi" w:cstheme="minorHAnsi"/>
          <w:sz w:val="22"/>
          <w:szCs w:val="22"/>
        </w:rPr>
        <w:t xml:space="preserve"> » </w:t>
      </w:r>
      <w:r>
        <w:rPr>
          <w:rFonts w:asciiTheme="minorHAnsi" w:hAnsiTheme="minorHAnsi" w:cstheme="minorHAnsi"/>
          <w:sz w:val="22"/>
          <w:szCs w:val="22"/>
        </w:rPr>
        <w:t>présenté :</w:t>
      </w:r>
      <w:r w:rsidRPr="00340D19">
        <w:rPr>
          <w:rFonts w:asciiTheme="minorHAnsi" w:hAnsiTheme="minorHAnsi" w:cstheme="minorHAnsi"/>
          <w:sz w:val="22"/>
          <w:szCs w:val="22"/>
          <w:lang w:eastAsia="fr-BE"/>
        </w:rPr>
        <w:t xml:space="preserve"> il s’agit </w:t>
      </w:r>
      <w:r w:rsidR="00595236">
        <w:rPr>
          <w:rFonts w:asciiTheme="minorHAnsi" w:hAnsiTheme="minorHAnsi" w:cstheme="minorHAnsi"/>
          <w:sz w:val="22"/>
          <w:szCs w:val="22"/>
          <w:lang w:eastAsia="fr-BE"/>
        </w:rPr>
        <w:t>d’</w:t>
      </w:r>
      <w:r w:rsidRPr="00340D19">
        <w:rPr>
          <w:rFonts w:asciiTheme="minorHAnsi" w:hAnsiTheme="minorHAnsi" w:cstheme="minorHAnsi"/>
          <w:sz w:val="22"/>
          <w:szCs w:val="22"/>
          <w:lang w:eastAsia="fr-BE"/>
        </w:rPr>
        <w:t>un parcours en boucle fermée, constitué de plusieurs bosses consécutives et de virages relevés, et peut être utilisé avec différents équipements sportifs, dont les VTT</w:t>
      </w:r>
      <w:r w:rsidR="00FE30E2">
        <w:rPr>
          <w:rFonts w:asciiTheme="minorHAnsi" w:hAnsiTheme="minorHAnsi" w:cstheme="minorHAnsi"/>
          <w:sz w:val="22"/>
          <w:szCs w:val="22"/>
          <w:lang w:eastAsia="fr-BE"/>
        </w:rPr>
        <w:t>, les rollers</w:t>
      </w:r>
      <w:r w:rsidRPr="00340D19">
        <w:rPr>
          <w:rFonts w:asciiTheme="minorHAnsi" w:hAnsiTheme="minorHAnsi" w:cstheme="minorHAnsi"/>
          <w:sz w:val="22"/>
          <w:szCs w:val="22"/>
          <w:lang w:eastAsia="fr-BE"/>
        </w:rPr>
        <w:t xml:space="preserve"> ou les BMX. </w:t>
      </w:r>
    </w:p>
    <w:p w:rsidR="00340D19" w:rsidRDefault="00340D19" w:rsidP="00595236">
      <w:pPr>
        <w:shd w:val="clear" w:color="auto" w:fill="FFFFFF"/>
        <w:spacing w:after="240" w:line="288" w:lineRule="atLeast"/>
        <w:ind w:right="-300"/>
        <w:textAlignment w:val="top"/>
        <w:rPr>
          <w:rFonts w:asciiTheme="minorHAnsi" w:hAnsiTheme="minorHAnsi" w:cstheme="minorHAnsi"/>
          <w:sz w:val="22"/>
          <w:szCs w:val="22"/>
          <w:lang w:eastAsia="fr-BE"/>
        </w:rPr>
      </w:pPr>
    </w:p>
    <w:p w:rsidR="00340D19" w:rsidRDefault="00340D19" w:rsidP="00595236">
      <w:pPr>
        <w:shd w:val="clear" w:color="auto" w:fill="FFFFFF"/>
        <w:spacing w:after="75" w:line="288" w:lineRule="atLeast"/>
        <w:ind w:right="-300"/>
        <w:jc w:val="both"/>
        <w:textAlignment w:val="top"/>
        <w:rPr>
          <w:rFonts w:asciiTheme="minorHAnsi" w:hAnsiTheme="minorHAnsi" w:cstheme="minorHAnsi"/>
          <w:sz w:val="22"/>
          <w:szCs w:val="22"/>
        </w:rPr>
      </w:pPr>
      <w:r>
        <w:rPr>
          <w:rFonts w:asciiTheme="minorHAnsi" w:hAnsiTheme="minorHAnsi" w:cstheme="minorHAnsi"/>
          <w:sz w:val="22"/>
          <w:szCs w:val="22"/>
          <w:lang w:eastAsia="fr-BE"/>
        </w:rPr>
        <w:t>Tous ces projets s</w:t>
      </w:r>
      <w:r w:rsidRPr="00340D19">
        <w:rPr>
          <w:rFonts w:asciiTheme="minorHAnsi" w:hAnsiTheme="minorHAnsi" w:cstheme="minorHAnsi"/>
          <w:sz w:val="22"/>
          <w:szCs w:val="22"/>
        </w:rPr>
        <w:t xml:space="preserve">eront examinés à la prochaine séance, pour être validés (ou non) par la CLDR. </w:t>
      </w:r>
    </w:p>
    <w:p w:rsidR="00AF63CE" w:rsidRPr="00F40841" w:rsidRDefault="00212DA8" w:rsidP="00595236">
      <w:pPr>
        <w:tabs>
          <w:tab w:val="num" w:pos="720"/>
        </w:tabs>
        <w:jc w:val="both"/>
        <w:rPr>
          <w:rFonts w:asciiTheme="minorHAnsi" w:hAnsiTheme="minorHAnsi" w:cstheme="minorHAnsi"/>
          <w:sz w:val="22"/>
          <w:szCs w:val="22"/>
        </w:rPr>
      </w:pPr>
      <w:r w:rsidRPr="00F40841">
        <w:rPr>
          <w:rFonts w:asciiTheme="minorHAnsi" w:hAnsiTheme="minorHAnsi" w:cstheme="minorHAnsi"/>
          <w:sz w:val="22"/>
          <w:szCs w:val="22"/>
        </w:rPr>
        <w:t>C’est notamment nettement le cas pour l’Objectif d) « </w:t>
      </w:r>
      <w:r w:rsidRPr="00F40841">
        <w:rPr>
          <w:rFonts w:asciiTheme="minorHAnsi" w:hAnsiTheme="minorHAnsi" w:cstheme="minorHAnsi"/>
          <w:i/>
          <w:sz w:val="22"/>
          <w:szCs w:val="22"/>
        </w:rPr>
        <w:t xml:space="preserve">Préserver les ressources naturelles pour soutenir la biodiversité, réduire les émissions de C02 et stimuler la production d’énergies renouvelables » </w:t>
      </w:r>
      <w:r w:rsidRPr="00F40841">
        <w:rPr>
          <w:rFonts w:asciiTheme="minorHAnsi" w:hAnsiTheme="minorHAnsi" w:cstheme="minorHAnsi"/>
          <w:sz w:val="22"/>
          <w:szCs w:val="22"/>
        </w:rPr>
        <w:t>qui</w:t>
      </w:r>
      <w:r w:rsidR="00CF1DC5" w:rsidRPr="00F40841">
        <w:rPr>
          <w:rFonts w:asciiTheme="minorHAnsi" w:hAnsiTheme="minorHAnsi" w:cstheme="minorHAnsi"/>
          <w:sz w:val="22"/>
          <w:szCs w:val="22"/>
        </w:rPr>
        <w:t>,</w:t>
      </w:r>
      <w:r w:rsidRPr="00F40841">
        <w:rPr>
          <w:rFonts w:asciiTheme="minorHAnsi" w:hAnsiTheme="minorHAnsi" w:cstheme="minorHAnsi"/>
          <w:sz w:val="22"/>
          <w:szCs w:val="22"/>
        </w:rPr>
        <w:t xml:space="preserve"> à ce stade</w:t>
      </w:r>
      <w:r w:rsidR="00CF1DC5" w:rsidRPr="00F40841">
        <w:rPr>
          <w:rFonts w:asciiTheme="minorHAnsi" w:hAnsiTheme="minorHAnsi" w:cstheme="minorHAnsi"/>
          <w:sz w:val="22"/>
          <w:szCs w:val="22"/>
        </w:rPr>
        <w:t>,</w:t>
      </w:r>
      <w:r w:rsidRPr="00F40841">
        <w:rPr>
          <w:rFonts w:asciiTheme="minorHAnsi" w:hAnsiTheme="minorHAnsi" w:cstheme="minorHAnsi"/>
          <w:sz w:val="22"/>
          <w:szCs w:val="22"/>
        </w:rPr>
        <w:t xml:space="preserve"> ne compte que 3 projets</w:t>
      </w:r>
      <w:r w:rsidR="00CF1DC5" w:rsidRPr="00F40841">
        <w:rPr>
          <w:rFonts w:asciiTheme="minorHAnsi" w:hAnsiTheme="minorHAnsi" w:cstheme="minorHAnsi"/>
          <w:sz w:val="22"/>
          <w:szCs w:val="22"/>
        </w:rPr>
        <w:t xml:space="preserve">. </w:t>
      </w:r>
      <w:r w:rsidR="00AF63CE" w:rsidRPr="00F40841">
        <w:rPr>
          <w:rFonts w:asciiTheme="minorHAnsi" w:hAnsiTheme="minorHAnsi" w:cstheme="minorHAnsi"/>
          <w:sz w:val="22"/>
          <w:szCs w:val="22"/>
        </w:rPr>
        <w:t xml:space="preserve">Dans ce domaine, des initiatives et projets d’actualité voient le jour, venant ainsi les compléter. Il s’agit : </w:t>
      </w:r>
    </w:p>
    <w:p w:rsidR="00AF63CE" w:rsidRPr="00595236" w:rsidRDefault="00AF63CE" w:rsidP="00595236">
      <w:pPr>
        <w:pStyle w:val="Paragraphedeliste"/>
        <w:numPr>
          <w:ilvl w:val="2"/>
          <w:numId w:val="38"/>
        </w:numPr>
        <w:tabs>
          <w:tab w:val="num" w:pos="720"/>
        </w:tabs>
        <w:ind w:left="426" w:right="-569"/>
        <w:jc w:val="both"/>
        <w:rPr>
          <w:rFonts w:asciiTheme="minorHAnsi" w:hAnsiTheme="minorHAnsi" w:cstheme="minorHAnsi"/>
        </w:rPr>
      </w:pPr>
      <w:r w:rsidRPr="00595236">
        <w:rPr>
          <w:rFonts w:asciiTheme="minorHAnsi" w:hAnsiTheme="minorHAnsi" w:cstheme="minorHAnsi"/>
        </w:rPr>
        <w:t>d’une part du projet « LIFE Vallées ardennaises » et du dossier de candidature « Parc national Hautes Fagnes », présenté en séance</w:t>
      </w:r>
      <w:r w:rsidR="003978FA" w:rsidRPr="00595236">
        <w:rPr>
          <w:rFonts w:asciiTheme="minorHAnsi" w:hAnsiTheme="minorHAnsi" w:cstheme="minorHAnsi"/>
        </w:rPr>
        <w:t xml:space="preserve"> (voir ci-dessous)</w:t>
      </w:r>
    </w:p>
    <w:p w:rsidR="00CF1DC5" w:rsidRPr="00595236" w:rsidRDefault="00595236" w:rsidP="00595236">
      <w:pPr>
        <w:pStyle w:val="Paragraphedeliste"/>
        <w:numPr>
          <w:ilvl w:val="2"/>
          <w:numId w:val="38"/>
        </w:numPr>
        <w:tabs>
          <w:tab w:val="num" w:pos="720"/>
        </w:tabs>
        <w:spacing w:after="360"/>
        <w:ind w:left="426" w:right="-569"/>
        <w:jc w:val="both"/>
        <w:rPr>
          <w:rFonts w:asciiTheme="minorHAnsi" w:hAnsiTheme="minorHAnsi" w:cstheme="minorHAnsi"/>
        </w:rPr>
      </w:pPr>
      <w:r>
        <w:rPr>
          <w:rFonts w:asciiTheme="minorHAnsi" w:hAnsiTheme="minorHAnsi" w:cstheme="minorHAnsi"/>
        </w:rPr>
        <w:t>d</w:t>
      </w:r>
      <w:r w:rsidR="00AF63CE" w:rsidRPr="00595236">
        <w:rPr>
          <w:rFonts w:asciiTheme="minorHAnsi" w:hAnsiTheme="minorHAnsi" w:cstheme="minorHAnsi"/>
        </w:rPr>
        <w:t>’autre part, des projets du Plan d’Actions pour une Energie Durable (PAED), élaboré dans le cadre de POLLEC (Politique Locale Energie Climat), qui ser</w:t>
      </w:r>
      <w:r w:rsidR="00EC3878" w:rsidRPr="00595236">
        <w:rPr>
          <w:rFonts w:asciiTheme="minorHAnsi" w:hAnsiTheme="minorHAnsi" w:cstheme="minorHAnsi"/>
        </w:rPr>
        <w:t>ont</w:t>
      </w:r>
      <w:r w:rsidR="00AF63CE" w:rsidRPr="00595236">
        <w:rPr>
          <w:rFonts w:asciiTheme="minorHAnsi" w:hAnsiTheme="minorHAnsi" w:cstheme="minorHAnsi"/>
        </w:rPr>
        <w:t xml:space="preserve"> présenté</w:t>
      </w:r>
      <w:r w:rsidR="00EC3878" w:rsidRPr="00595236">
        <w:rPr>
          <w:rFonts w:asciiTheme="minorHAnsi" w:hAnsiTheme="minorHAnsi" w:cstheme="minorHAnsi"/>
        </w:rPr>
        <w:t>s</w:t>
      </w:r>
      <w:r w:rsidR="00AF63CE" w:rsidRPr="00595236">
        <w:rPr>
          <w:rFonts w:asciiTheme="minorHAnsi" w:hAnsiTheme="minorHAnsi" w:cstheme="minorHAnsi"/>
        </w:rPr>
        <w:t xml:space="preserve"> à la prochaine séance</w:t>
      </w:r>
      <w:r w:rsidR="00EC3878" w:rsidRPr="00595236">
        <w:rPr>
          <w:rFonts w:asciiTheme="minorHAnsi" w:hAnsiTheme="minorHAnsi" w:cstheme="minorHAnsi"/>
        </w:rPr>
        <w:t>.</w:t>
      </w:r>
    </w:p>
    <w:p w:rsidR="00EC3878" w:rsidRPr="00FE30E2" w:rsidRDefault="00500818" w:rsidP="00595236">
      <w:pPr>
        <w:pStyle w:val="Titre1"/>
        <w:numPr>
          <w:ilvl w:val="0"/>
          <w:numId w:val="0"/>
        </w:numPr>
        <w:ind w:right="2407"/>
        <w:rPr>
          <w:iCs/>
          <w:color w:val="auto"/>
          <w:lang w:val="fr-FR"/>
        </w:rPr>
      </w:pPr>
      <w:r>
        <w:rPr>
          <w:noProof/>
          <w:lang w:eastAsia="fr-BE"/>
        </w:rPr>
        <w:drawing>
          <wp:anchor distT="0" distB="0" distL="114300" distR="114300" simplePos="0" relativeHeight="251658240" behindDoc="0" locked="0" layoutInCell="1" allowOverlap="1" wp14:anchorId="26C49B60">
            <wp:simplePos x="0" y="0"/>
            <wp:positionH relativeFrom="column">
              <wp:posOffset>4498340</wp:posOffset>
            </wp:positionH>
            <wp:positionV relativeFrom="paragraph">
              <wp:posOffset>2540</wp:posOffset>
            </wp:positionV>
            <wp:extent cx="1998980" cy="2886075"/>
            <wp:effectExtent l="0" t="0" r="1270" b="9525"/>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98980" cy="2886075"/>
                    </a:xfrm>
                    <a:prstGeom prst="rect">
                      <a:avLst/>
                    </a:prstGeom>
                  </pic:spPr>
                </pic:pic>
              </a:graphicData>
            </a:graphic>
            <wp14:sizeRelH relativeFrom="page">
              <wp14:pctWidth>0</wp14:pctWidth>
            </wp14:sizeRelH>
            <wp14:sizeRelV relativeFrom="page">
              <wp14:pctHeight>0</wp14:pctHeight>
            </wp14:sizeRelV>
          </wp:anchor>
        </w:drawing>
      </w:r>
      <w:r w:rsidR="00EC3878" w:rsidRPr="00FE30E2">
        <w:rPr>
          <w:color w:val="auto"/>
          <w:szCs w:val="24"/>
        </w:rPr>
        <w:t xml:space="preserve">4. </w:t>
      </w:r>
      <w:r w:rsidR="00EC3878" w:rsidRPr="00FE30E2">
        <w:rPr>
          <w:iCs/>
          <w:color w:val="auto"/>
        </w:rPr>
        <w:t>Information sur :</w:t>
      </w:r>
      <w:r w:rsidR="00EC3878" w:rsidRPr="00FE30E2">
        <w:rPr>
          <w:iCs/>
          <w:color w:val="auto"/>
          <w:lang w:val="fr-FR"/>
        </w:rPr>
        <w:t xml:space="preserve"> a) le projet Life « Vallées ardennaises » </w:t>
      </w:r>
      <w:r w:rsidR="00595236">
        <w:rPr>
          <w:iCs/>
          <w:color w:val="auto"/>
          <w:lang w:val="fr-FR"/>
        </w:rPr>
        <w:tab/>
      </w:r>
      <w:r w:rsidR="00595236">
        <w:rPr>
          <w:iCs/>
          <w:color w:val="auto"/>
          <w:lang w:val="fr-FR"/>
        </w:rPr>
        <w:br/>
      </w:r>
      <w:r w:rsidR="00595236" w:rsidRPr="00595236">
        <w:rPr>
          <w:iCs/>
          <w:color w:val="auto"/>
          <w:u w:val="none"/>
          <w:lang w:val="fr-FR"/>
        </w:rPr>
        <w:tab/>
      </w:r>
      <w:r w:rsidR="00595236">
        <w:rPr>
          <w:iCs/>
          <w:color w:val="auto"/>
          <w:u w:val="none"/>
          <w:lang w:val="fr-FR"/>
        </w:rPr>
        <w:t xml:space="preserve"> </w:t>
      </w:r>
      <w:r w:rsidR="00EC3878" w:rsidRPr="00FE30E2">
        <w:rPr>
          <w:iCs/>
          <w:color w:val="auto"/>
          <w:lang w:val="fr-FR"/>
        </w:rPr>
        <w:t>et b) Le dossier de candidature Parc national Hautes-Fagnes</w:t>
      </w:r>
    </w:p>
    <w:p w:rsidR="00500818" w:rsidRDefault="00EC3878" w:rsidP="00500818">
      <w:pPr>
        <w:spacing w:after="120"/>
        <w:ind w:right="2266"/>
        <w:jc w:val="both"/>
        <w:rPr>
          <w:rFonts w:asciiTheme="minorHAnsi" w:hAnsiTheme="minorHAnsi" w:cstheme="minorHAnsi"/>
          <w:sz w:val="22"/>
          <w:szCs w:val="22"/>
          <w:lang w:val="fr-BE"/>
        </w:rPr>
      </w:pPr>
      <w:r w:rsidRPr="00F40841">
        <w:rPr>
          <w:rFonts w:asciiTheme="minorHAnsi" w:hAnsiTheme="minorHAnsi" w:cstheme="minorHAnsi"/>
          <w:b/>
          <w:sz w:val="22"/>
          <w:szCs w:val="22"/>
          <w:lang w:val="fr-BE"/>
        </w:rPr>
        <w:t>a) Le projet LIFE Nature et Biodiversité</w:t>
      </w:r>
      <w:r w:rsidRPr="00F40841">
        <w:rPr>
          <w:rFonts w:asciiTheme="minorHAnsi" w:hAnsiTheme="minorHAnsi" w:cstheme="minorHAnsi"/>
          <w:sz w:val="22"/>
          <w:szCs w:val="22"/>
          <w:lang w:val="fr-BE"/>
        </w:rPr>
        <w:t xml:space="preserve"> </w:t>
      </w:r>
      <w:r w:rsidRPr="00F40841">
        <w:rPr>
          <w:rFonts w:asciiTheme="minorHAnsi" w:hAnsiTheme="minorHAnsi" w:cstheme="minorHAnsi"/>
          <w:b/>
          <w:i/>
          <w:sz w:val="22"/>
          <w:szCs w:val="22"/>
          <w:lang w:val="fr-BE"/>
        </w:rPr>
        <w:t xml:space="preserve">« Restauration écologique des rivières et forêts dans les vallées encaissées des bassins de l'Ourthe, de l'Amblève, de la Vesdre et de l'Our » </w:t>
      </w:r>
      <w:r w:rsidRPr="00F40841">
        <w:rPr>
          <w:rFonts w:asciiTheme="minorHAnsi" w:hAnsiTheme="minorHAnsi" w:cstheme="minorHAnsi"/>
          <w:i/>
          <w:sz w:val="22"/>
          <w:szCs w:val="22"/>
          <w:lang w:val="fr-BE"/>
        </w:rPr>
        <w:t>(</w:t>
      </w:r>
      <w:r w:rsidRPr="00F40841">
        <w:rPr>
          <w:rFonts w:asciiTheme="minorHAnsi" w:hAnsiTheme="minorHAnsi" w:cstheme="minorHAnsi"/>
          <w:sz w:val="22"/>
          <w:szCs w:val="22"/>
          <w:lang w:val="fr-BE"/>
        </w:rPr>
        <w:t xml:space="preserve">2020-2028) vise à restaurer le lit mineur, le lit majeur et les versants boisés des vallées encaissées ardennaises. Le projet espère ainsi améliorer la qualité des cours d'eau ardennais et rétablir un continuum écologique en faveur de ces habitats et espèces d'intérêt communautaire. Il s'agit par ailleurs du premier projet LIFE wallon qui aborde la restauration écologique globale des vallées. </w:t>
      </w:r>
      <w:r w:rsidR="00500818">
        <w:rPr>
          <w:rFonts w:asciiTheme="minorHAnsi" w:hAnsiTheme="minorHAnsi" w:cstheme="minorHAnsi"/>
          <w:sz w:val="22"/>
          <w:szCs w:val="22"/>
          <w:lang w:val="fr-BE"/>
        </w:rPr>
        <w:t>U</w:t>
      </w:r>
      <w:r w:rsidRPr="00F40841">
        <w:rPr>
          <w:rFonts w:asciiTheme="minorHAnsi" w:hAnsiTheme="minorHAnsi" w:cstheme="minorHAnsi"/>
          <w:sz w:val="22"/>
          <w:szCs w:val="22"/>
          <w:lang w:val="fr-BE"/>
        </w:rPr>
        <w:t>n budget de 8 975 945 € a été dégagé conjointement par la Wallonie (40%) et la Commission européenne (60%) pour mettre en place les actions du projet.</w:t>
      </w:r>
      <w:r w:rsidR="00BE01DC">
        <w:rPr>
          <w:rFonts w:asciiTheme="minorHAnsi" w:hAnsiTheme="minorHAnsi" w:cstheme="minorHAnsi"/>
          <w:sz w:val="22"/>
          <w:szCs w:val="22"/>
          <w:lang w:val="fr-BE"/>
        </w:rPr>
        <w:t xml:space="preserve"> </w:t>
      </w:r>
    </w:p>
    <w:p w:rsidR="00375886" w:rsidRPr="00F40841" w:rsidRDefault="00EC3878" w:rsidP="00500818">
      <w:pPr>
        <w:spacing w:after="120"/>
        <w:ind w:right="2266"/>
        <w:jc w:val="both"/>
        <w:rPr>
          <w:rFonts w:asciiTheme="minorHAnsi" w:hAnsiTheme="minorHAnsi" w:cstheme="minorHAnsi"/>
          <w:sz w:val="22"/>
          <w:szCs w:val="22"/>
          <w:lang w:val="fr-BE"/>
        </w:rPr>
      </w:pPr>
      <w:r w:rsidRPr="00F40841">
        <w:rPr>
          <w:rFonts w:asciiTheme="minorHAnsi" w:hAnsiTheme="minorHAnsi" w:cstheme="minorHAnsi"/>
          <w:sz w:val="22"/>
          <w:szCs w:val="22"/>
          <w:lang w:val="fr-BE"/>
        </w:rPr>
        <w:t xml:space="preserve">Les actions du projet seront réalisées dans un périmètre de travail de 24 443 ha répartis sur 35 sites </w:t>
      </w:r>
      <w:proofErr w:type="spellStart"/>
      <w:r w:rsidRPr="00F40841">
        <w:rPr>
          <w:rFonts w:asciiTheme="minorHAnsi" w:hAnsiTheme="minorHAnsi" w:cstheme="minorHAnsi"/>
          <w:sz w:val="22"/>
          <w:szCs w:val="22"/>
          <w:lang w:val="fr-BE"/>
        </w:rPr>
        <w:t>Natura</w:t>
      </w:r>
      <w:proofErr w:type="spellEnd"/>
      <w:r w:rsidRPr="00F40841">
        <w:rPr>
          <w:rFonts w:asciiTheme="minorHAnsi" w:hAnsiTheme="minorHAnsi" w:cstheme="minorHAnsi"/>
          <w:sz w:val="22"/>
          <w:szCs w:val="22"/>
          <w:lang w:val="fr-BE"/>
        </w:rPr>
        <w:t xml:space="preserve"> 2000. </w:t>
      </w:r>
      <w:r w:rsidR="00375886" w:rsidRPr="00F40841">
        <w:rPr>
          <w:rFonts w:asciiTheme="minorHAnsi" w:hAnsiTheme="minorHAnsi" w:cstheme="minorHAnsi"/>
          <w:sz w:val="22"/>
          <w:szCs w:val="22"/>
          <w:lang w:val="fr-BE"/>
        </w:rPr>
        <w:t xml:space="preserve">Sur le territoire de Jalhay sont concernées les vallées de la </w:t>
      </w:r>
      <w:proofErr w:type="spellStart"/>
      <w:r w:rsidR="00375886" w:rsidRPr="00F40841">
        <w:rPr>
          <w:rFonts w:asciiTheme="minorHAnsi" w:hAnsiTheme="minorHAnsi" w:cstheme="minorHAnsi"/>
          <w:sz w:val="22"/>
          <w:szCs w:val="22"/>
          <w:lang w:val="fr-BE"/>
        </w:rPr>
        <w:t>Gileppe</w:t>
      </w:r>
      <w:proofErr w:type="spellEnd"/>
      <w:r w:rsidR="00375886" w:rsidRPr="00F40841">
        <w:rPr>
          <w:rFonts w:asciiTheme="minorHAnsi" w:hAnsiTheme="minorHAnsi" w:cstheme="minorHAnsi"/>
          <w:sz w:val="22"/>
          <w:szCs w:val="22"/>
          <w:lang w:val="fr-BE"/>
        </w:rPr>
        <w:t xml:space="preserve">, de la </w:t>
      </w:r>
      <w:proofErr w:type="spellStart"/>
      <w:r w:rsidR="00375886" w:rsidRPr="00F40841">
        <w:rPr>
          <w:rFonts w:asciiTheme="minorHAnsi" w:hAnsiTheme="minorHAnsi" w:cstheme="minorHAnsi"/>
          <w:sz w:val="22"/>
          <w:szCs w:val="22"/>
          <w:lang w:val="fr-BE"/>
        </w:rPr>
        <w:t>Hoëgne</w:t>
      </w:r>
      <w:proofErr w:type="spellEnd"/>
      <w:r w:rsidR="00375886" w:rsidRPr="00F40841">
        <w:rPr>
          <w:rFonts w:asciiTheme="minorHAnsi" w:hAnsiTheme="minorHAnsi" w:cstheme="minorHAnsi"/>
          <w:sz w:val="22"/>
          <w:szCs w:val="22"/>
          <w:lang w:val="fr-BE"/>
        </w:rPr>
        <w:t xml:space="preserve"> et du </w:t>
      </w:r>
      <w:proofErr w:type="spellStart"/>
      <w:r w:rsidR="00375886" w:rsidRPr="00F40841">
        <w:rPr>
          <w:rFonts w:asciiTheme="minorHAnsi" w:hAnsiTheme="minorHAnsi" w:cstheme="minorHAnsi"/>
          <w:sz w:val="22"/>
          <w:szCs w:val="22"/>
          <w:lang w:val="fr-BE"/>
        </w:rPr>
        <w:t>Wayai</w:t>
      </w:r>
      <w:proofErr w:type="spellEnd"/>
      <w:r w:rsidR="00375886" w:rsidRPr="00F40841">
        <w:rPr>
          <w:rFonts w:asciiTheme="minorHAnsi" w:hAnsiTheme="minorHAnsi" w:cstheme="minorHAnsi"/>
          <w:sz w:val="22"/>
          <w:szCs w:val="22"/>
          <w:lang w:val="fr-BE"/>
        </w:rPr>
        <w:t xml:space="preserve"> (en amont de Sart)</w:t>
      </w:r>
      <w:r w:rsidR="00E96E5A" w:rsidRPr="00F40841">
        <w:rPr>
          <w:rFonts w:asciiTheme="minorHAnsi" w:hAnsiTheme="minorHAnsi" w:cstheme="minorHAnsi"/>
          <w:sz w:val="22"/>
          <w:szCs w:val="22"/>
          <w:lang w:val="fr-BE"/>
        </w:rPr>
        <w:t>.</w:t>
      </w:r>
    </w:p>
    <w:p w:rsidR="00375886" w:rsidRPr="00375886" w:rsidRDefault="00375886" w:rsidP="00EC3878">
      <w:pPr>
        <w:rPr>
          <w:rFonts w:asciiTheme="minorHAnsi" w:hAnsiTheme="minorHAnsi" w:cstheme="minorHAnsi"/>
          <w:b/>
          <w:lang w:val="fr-BE"/>
        </w:rPr>
      </w:pPr>
      <w:r w:rsidRPr="00375886">
        <w:rPr>
          <w:rFonts w:asciiTheme="minorHAnsi" w:hAnsiTheme="minorHAnsi" w:cstheme="minorHAnsi"/>
          <w:b/>
          <w:lang w:val="fr-BE"/>
        </w:rPr>
        <w:lastRenderedPageBreak/>
        <w:t>Principa</w:t>
      </w:r>
      <w:r>
        <w:rPr>
          <w:rFonts w:asciiTheme="minorHAnsi" w:hAnsiTheme="minorHAnsi" w:cstheme="minorHAnsi"/>
          <w:b/>
          <w:lang w:val="fr-BE"/>
        </w:rPr>
        <w:t>ux objectifs</w:t>
      </w:r>
      <w:r w:rsidR="00595236">
        <w:rPr>
          <w:rFonts w:asciiTheme="minorHAnsi" w:hAnsiTheme="minorHAnsi" w:cstheme="minorHAnsi"/>
          <w:b/>
          <w:lang w:val="fr-BE"/>
        </w:rPr>
        <w:t> :</w:t>
      </w:r>
    </w:p>
    <w:p w:rsidR="00375886" w:rsidRPr="00595236" w:rsidRDefault="00375886" w:rsidP="00DF4557">
      <w:pPr>
        <w:pStyle w:val="Paragraphedeliste"/>
        <w:numPr>
          <w:ilvl w:val="0"/>
          <w:numId w:val="43"/>
        </w:numPr>
        <w:ind w:left="-284"/>
        <w:jc w:val="both"/>
        <w:rPr>
          <w:rFonts w:asciiTheme="minorHAnsi" w:hAnsiTheme="minorHAnsi" w:cstheme="minorHAnsi"/>
        </w:rPr>
      </w:pPr>
      <w:r w:rsidRPr="00595236">
        <w:rPr>
          <w:rFonts w:asciiTheme="minorHAnsi" w:hAnsiTheme="minorHAnsi" w:cstheme="minorHAnsi"/>
          <w:bCs/>
        </w:rPr>
        <w:t>Restauration de forêts naturelles de versants et de fonds de vallées, par l'élimination de peuplements ou de semis isolés de résineux, localement renforcée par des plantations.</w:t>
      </w:r>
    </w:p>
    <w:p w:rsidR="00375886" w:rsidRPr="00595236" w:rsidRDefault="00375886" w:rsidP="00DF4557">
      <w:pPr>
        <w:pStyle w:val="Paragraphedeliste"/>
        <w:numPr>
          <w:ilvl w:val="0"/>
          <w:numId w:val="43"/>
        </w:numPr>
        <w:ind w:left="-284"/>
        <w:jc w:val="both"/>
        <w:rPr>
          <w:rFonts w:asciiTheme="minorHAnsi" w:hAnsiTheme="minorHAnsi" w:cstheme="minorHAnsi"/>
          <w:bCs/>
        </w:rPr>
      </w:pPr>
      <w:r w:rsidRPr="00595236">
        <w:rPr>
          <w:rFonts w:asciiTheme="minorHAnsi" w:hAnsiTheme="minorHAnsi" w:cstheme="minorHAnsi"/>
          <w:bCs/>
        </w:rPr>
        <w:t>Restauration de cours d'eau, tant sur le lit mineur (levée d'obstacles à la libre circulation de la faune aquatique, aménagements du lit mineur, aménagements de gués forestiers, renaturation du tracé des cours d'eau), que sur le lit majeur (restauration de la ripisylve, restauration d'annexes hydrauliques).</w:t>
      </w:r>
    </w:p>
    <w:p w:rsidR="00375886" w:rsidRPr="00595236" w:rsidRDefault="00375886" w:rsidP="00DF4557">
      <w:pPr>
        <w:pStyle w:val="Paragraphedeliste"/>
        <w:numPr>
          <w:ilvl w:val="0"/>
          <w:numId w:val="43"/>
        </w:numPr>
        <w:ind w:left="-284"/>
        <w:jc w:val="both"/>
        <w:rPr>
          <w:rFonts w:asciiTheme="minorHAnsi" w:hAnsiTheme="minorHAnsi" w:cstheme="minorHAnsi"/>
          <w:bCs/>
        </w:rPr>
      </w:pPr>
      <w:r w:rsidRPr="00595236">
        <w:rPr>
          <w:rFonts w:asciiTheme="minorHAnsi" w:hAnsiTheme="minorHAnsi" w:cstheme="minorHAnsi"/>
          <w:bCs/>
        </w:rPr>
        <w:t xml:space="preserve">Renforcement des populations </w:t>
      </w:r>
      <w:proofErr w:type="spellStart"/>
      <w:r w:rsidRPr="00595236">
        <w:rPr>
          <w:rFonts w:asciiTheme="minorHAnsi" w:hAnsiTheme="minorHAnsi" w:cstheme="minorHAnsi"/>
          <w:bCs/>
        </w:rPr>
        <w:t>relictuelles</w:t>
      </w:r>
      <w:proofErr w:type="spellEnd"/>
      <w:r w:rsidRPr="00595236">
        <w:rPr>
          <w:rFonts w:asciiTheme="minorHAnsi" w:hAnsiTheme="minorHAnsi" w:cstheme="minorHAnsi"/>
          <w:bCs/>
        </w:rPr>
        <w:t xml:space="preserve"> de moules d'eau douce (Moule perlière et Mulette épaisse) par réintroduction de jeunes individus (ne concerne pas les vallées </w:t>
      </w:r>
      <w:proofErr w:type="spellStart"/>
      <w:r w:rsidRPr="00595236">
        <w:rPr>
          <w:rFonts w:asciiTheme="minorHAnsi" w:hAnsiTheme="minorHAnsi" w:cstheme="minorHAnsi"/>
          <w:bCs/>
        </w:rPr>
        <w:t>jalhaytoises</w:t>
      </w:r>
      <w:proofErr w:type="spellEnd"/>
      <w:r w:rsidRPr="00595236">
        <w:rPr>
          <w:rFonts w:asciiTheme="minorHAnsi" w:hAnsiTheme="minorHAnsi" w:cstheme="minorHAnsi"/>
          <w:bCs/>
        </w:rPr>
        <w:t>)</w:t>
      </w:r>
    </w:p>
    <w:p w:rsidR="00375886" w:rsidRPr="00595236" w:rsidRDefault="00375886" w:rsidP="00DF4557">
      <w:pPr>
        <w:pStyle w:val="Paragraphedeliste"/>
        <w:numPr>
          <w:ilvl w:val="0"/>
          <w:numId w:val="43"/>
        </w:numPr>
        <w:ind w:left="-284"/>
        <w:jc w:val="both"/>
        <w:rPr>
          <w:rFonts w:asciiTheme="minorHAnsi" w:hAnsiTheme="minorHAnsi" w:cstheme="minorHAnsi"/>
          <w:bCs/>
        </w:rPr>
      </w:pPr>
      <w:r w:rsidRPr="00595236">
        <w:rPr>
          <w:rFonts w:asciiTheme="minorHAnsi" w:hAnsiTheme="minorHAnsi" w:cstheme="minorHAnsi"/>
          <w:bCs/>
        </w:rPr>
        <w:t xml:space="preserve">Amélioration de la capacité d'accueil de chauves-souris (Grand murin, Murin de </w:t>
      </w:r>
      <w:proofErr w:type="spellStart"/>
      <w:r w:rsidRPr="00595236">
        <w:rPr>
          <w:rFonts w:asciiTheme="minorHAnsi" w:hAnsiTheme="minorHAnsi" w:cstheme="minorHAnsi"/>
          <w:bCs/>
        </w:rPr>
        <w:t>Bechstein</w:t>
      </w:r>
      <w:proofErr w:type="spellEnd"/>
      <w:r w:rsidRPr="00595236">
        <w:rPr>
          <w:rFonts w:asciiTheme="minorHAnsi" w:hAnsiTheme="minorHAnsi" w:cstheme="minorHAnsi"/>
          <w:bCs/>
        </w:rPr>
        <w:t xml:space="preserve"> et Murin des marais) par l'installation de nichoirs en forêt et par l'aménagement de ponts et de barrages.</w:t>
      </w:r>
    </w:p>
    <w:p w:rsidR="00375886" w:rsidRPr="00595236" w:rsidRDefault="00375886" w:rsidP="00DF4557">
      <w:pPr>
        <w:pStyle w:val="Paragraphedeliste"/>
        <w:numPr>
          <w:ilvl w:val="0"/>
          <w:numId w:val="43"/>
        </w:numPr>
        <w:ind w:left="-284"/>
        <w:jc w:val="both"/>
        <w:rPr>
          <w:rFonts w:asciiTheme="minorHAnsi" w:hAnsiTheme="minorHAnsi" w:cstheme="minorHAnsi"/>
          <w:bCs/>
        </w:rPr>
      </w:pPr>
      <w:r w:rsidRPr="00595236">
        <w:rPr>
          <w:rFonts w:asciiTheme="minorHAnsi" w:hAnsiTheme="minorHAnsi" w:cstheme="minorHAnsi"/>
          <w:bCs/>
        </w:rPr>
        <w:t>Elimination localisée de plantes exotiques envahissantes (Balsamine de l'Himalaya et Renouée du Japon).</w:t>
      </w:r>
    </w:p>
    <w:p w:rsidR="00375886" w:rsidRPr="00595236" w:rsidRDefault="00375886" w:rsidP="00DF4557">
      <w:pPr>
        <w:pStyle w:val="Paragraphedeliste"/>
        <w:numPr>
          <w:ilvl w:val="0"/>
          <w:numId w:val="43"/>
        </w:numPr>
        <w:ind w:left="-284"/>
        <w:jc w:val="both"/>
        <w:rPr>
          <w:rFonts w:asciiTheme="minorHAnsi" w:hAnsiTheme="minorHAnsi" w:cstheme="minorHAnsi"/>
          <w:bCs/>
        </w:rPr>
      </w:pPr>
      <w:r w:rsidRPr="00595236">
        <w:rPr>
          <w:rFonts w:asciiTheme="minorHAnsi" w:hAnsiTheme="minorHAnsi" w:cstheme="minorHAnsi"/>
          <w:bCs/>
        </w:rPr>
        <w:t xml:space="preserve">Sensibilisation des partenaires potentiels (forestiers : propriétaires privés, exploitants ; agriculteurs, utilisateurs des cours d'eau, opérateurs touristiques locaux, ...) désireux de collaborer avec le LIFE Vallées ardennaises mais également du grand public intéressé par la nature. </w:t>
      </w:r>
    </w:p>
    <w:p w:rsidR="00EC3878" w:rsidRDefault="00EC3878" w:rsidP="00EC3878">
      <w:pPr>
        <w:rPr>
          <w:rFonts w:asciiTheme="minorHAnsi" w:hAnsiTheme="minorHAnsi" w:cstheme="minorHAnsi"/>
          <w:lang w:val="fr-BE"/>
        </w:rPr>
      </w:pPr>
    </w:p>
    <w:p w:rsidR="00375886" w:rsidRPr="00375886" w:rsidRDefault="00375886" w:rsidP="00375886">
      <w:pPr>
        <w:rPr>
          <w:rFonts w:asciiTheme="minorHAnsi" w:hAnsiTheme="minorHAnsi" w:cstheme="minorHAnsi"/>
          <w:lang w:val="fr-BE"/>
        </w:rPr>
      </w:pPr>
      <w:r w:rsidRPr="00375886">
        <w:rPr>
          <w:rFonts w:asciiTheme="minorHAnsi" w:hAnsiTheme="minorHAnsi" w:cstheme="minorHAnsi"/>
          <w:b/>
          <w:lang w:val="fr-BE"/>
        </w:rPr>
        <w:t>Pour a</w:t>
      </w:r>
      <w:r w:rsidRPr="00375886">
        <w:rPr>
          <w:rFonts w:asciiTheme="minorHAnsi" w:hAnsiTheme="minorHAnsi" w:cstheme="minorHAnsi"/>
          <w:b/>
          <w:bCs/>
          <w:lang w:val="fr-BE"/>
        </w:rPr>
        <w:t>méliorer l'état de conservation des habitats et espèces d'intérêt communautaire, les actions prévues sont</w:t>
      </w:r>
      <w:r>
        <w:rPr>
          <w:rFonts w:asciiTheme="minorHAnsi" w:hAnsiTheme="minorHAnsi" w:cstheme="minorHAnsi"/>
          <w:bCs/>
          <w:lang w:val="fr-BE"/>
        </w:rPr>
        <w:t xml:space="preserve"> </w:t>
      </w:r>
      <w:r w:rsidRPr="00375886">
        <w:rPr>
          <w:rFonts w:asciiTheme="minorHAnsi" w:hAnsiTheme="minorHAnsi" w:cstheme="minorHAnsi"/>
          <w:bCs/>
          <w:lang w:val="fr-BE"/>
        </w:rPr>
        <w:t>:</w:t>
      </w:r>
    </w:p>
    <w:p w:rsidR="00375886" w:rsidRPr="00595236" w:rsidRDefault="00375886" w:rsidP="00595236">
      <w:pPr>
        <w:pStyle w:val="Paragraphedeliste"/>
        <w:numPr>
          <w:ilvl w:val="0"/>
          <w:numId w:val="44"/>
        </w:numPr>
        <w:rPr>
          <w:rFonts w:asciiTheme="minorHAnsi" w:hAnsiTheme="minorHAnsi" w:cstheme="minorHAnsi"/>
        </w:rPr>
      </w:pPr>
      <w:r w:rsidRPr="00595236">
        <w:rPr>
          <w:rFonts w:asciiTheme="minorHAnsi" w:hAnsiTheme="minorHAnsi" w:cstheme="minorHAnsi"/>
          <w:bCs/>
        </w:rPr>
        <w:t>l'achat de 100 ha de terrain en propriétés privées</w:t>
      </w:r>
    </w:p>
    <w:p w:rsidR="00595236" w:rsidRPr="00595236" w:rsidRDefault="00375886" w:rsidP="00595236">
      <w:pPr>
        <w:pStyle w:val="Paragraphedeliste"/>
        <w:numPr>
          <w:ilvl w:val="0"/>
          <w:numId w:val="44"/>
        </w:numPr>
        <w:rPr>
          <w:rFonts w:asciiTheme="minorHAnsi" w:hAnsiTheme="minorHAnsi" w:cstheme="minorHAnsi"/>
        </w:rPr>
      </w:pPr>
      <w:r w:rsidRPr="00595236">
        <w:rPr>
          <w:rFonts w:asciiTheme="minorHAnsi" w:hAnsiTheme="minorHAnsi" w:cstheme="minorHAnsi"/>
          <w:bCs/>
        </w:rPr>
        <w:t>la signature de conventions longue durée pour 200 ha d'îlots de vieillissement en forêt, en propriétés publiques ou privées</w:t>
      </w:r>
    </w:p>
    <w:p w:rsidR="00375886" w:rsidRPr="00595236" w:rsidRDefault="00375886" w:rsidP="00595236">
      <w:pPr>
        <w:pStyle w:val="Paragraphedeliste"/>
        <w:numPr>
          <w:ilvl w:val="0"/>
          <w:numId w:val="44"/>
        </w:numPr>
        <w:rPr>
          <w:rFonts w:asciiTheme="minorHAnsi" w:hAnsiTheme="minorHAnsi" w:cstheme="minorHAnsi"/>
        </w:rPr>
      </w:pPr>
      <w:r w:rsidRPr="00595236">
        <w:rPr>
          <w:rFonts w:asciiTheme="minorHAnsi" w:hAnsiTheme="minorHAnsi" w:cstheme="minorHAnsi"/>
          <w:bCs/>
        </w:rPr>
        <w:t>l'abandon définitif, avec compensation financière, et coupe de 150 ha de sylviculture résineuse</w:t>
      </w:r>
    </w:p>
    <w:p w:rsidR="00375886" w:rsidRPr="00595236" w:rsidRDefault="00375886" w:rsidP="00595236">
      <w:pPr>
        <w:pStyle w:val="Paragraphedeliste"/>
        <w:numPr>
          <w:ilvl w:val="0"/>
          <w:numId w:val="44"/>
        </w:numPr>
        <w:rPr>
          <w:rFonts w:asciiTheme="minorHAnsi" w:hAnsiTheme="minorHAnsi" w:cstheme="minorHAnsi"/>
          <w:bCs/>
        </w:rPr>
      </w:pPr>
      <w:r w:rsidRPr="00595236">
        <w:rPr>
          <w:rFonts w:asciiTheme="minorHAnsi" w:hAnsiTheme="minorHAnsi" w:cstheme="minorHAnsi"/>
          <w:bCs/>
        </w:rPr>
        <w:t>l'élimination des résineux isolés dans les forêts naturelles sur une surface de min. 300 ha</w:t>
      </w:r>
    </w:p>
    <w:p w:rsidR="00375886" w:rsidRPr="00595236" w:rsidRDefault="00375886" w:rsidP="00595236">
      <w:pPr>
        <w:pStyle w:val="Paragraphedeliste"/>
        <w:numPr>
          <w:ilvl w:val="0"/>
          <w:numId w:val="44"/>
        </w:numPr>
        <w:rPr>
          <w:rFonts w:asciiTheme="minorHAnsi" w:hAnsiTheme="minorHAnsi" w:cstheme="minorHAnsi"/>
        </w:rPr>
      </w:pPr>
      <w:r w:rsidRPr="00595236">
        <w:rPr>
          <w:rFonts w:asciiTheme="minorHAnsi" w:hAnsiTheme="minorHAnsi" w:cstheme="minorHAnsi"/>
          <w:bCs/>
        </w:rPr>
        <w:t>la plantation de 75 ha de feuillus indigènes, avec ou sans protection</w:t>
      </w:r>
    </w:p>
    <w:p w:rsidR="00375886" w:rsidRPr="00595236" w:rsidRDefault="00375886" w:rsidP="00595236">
      <w:pPr>
        <w:pStyle w:val="Paragraphedeliste"/>
        <w:numPr>
          <w:ilvl w:val="1"/>
          <w:numId w:val="43"/>
        </w:numPr>
        <w:ind w:left="709"/>
        <w:rPr>
          <w:rFonts w:asciiTheme="minorHAnsi" w:hAnsiTheme="minorHAnsi" w:cstheme="minorHAnsi"/>
        </w:rPr>
      </w:pPr>
      <w:r w:rsidRPr="00595236">
        <w:rPr>
          <w:rFonts w:asciiTheme="minorHAnsi" w:hAnsiTheme="minorHAnsi" w:cstheme="minorHAnsi"/>
          <w:bCs/>
        </w:rPr>
        <w:t>la restauration du régime hydrologique de 30 ha de parcelles alluviales du lit majeur</w:t>
      </w:r>
    </w:p>
    <w:p w:rsidR="00375886" w:rsidRPr="00595236" w:rsidRDefault="00375886" w:rsidP="00595236">
      <w:pPr>
        <w:pStyle w:val="Paragraphedeliste"/>
        <w:numPr>
          <w:ilvl w:val="1"/>
          <w:numId w:val="43"/>
        </w:numPr>
        <w:ind w:left="709"/>
        <w:rPr>
          <w:rFonts w:asciiTheme="minorHAnsi" w:hAnsiTheme="minorHAnsi" w:cstheme="minorHAnsi"/>
        </w:rPr>
      </w:pPr>
      <w:r w:rsidRPr="00595236">
        <w:rPr>
          <w:rFonts w:asciiTheme="minorHAnsi" w:hAnsiTheme="minorHAnsi" w:cstheme="minorHAnsi"/>
          <w:bCs/>
        </w:rPr>
        <w:t>la lutte ciblée contre les plantes exotiques envahissantes dans les parcelles alluviales restaurées sur une surface totale minimale de 10 ha</w:t>
      </w:r>
    </w:p>
    <w:p w:rsidR="00595236" w:rsidRPr="00595236" w:rsidRDefault="00375886" w:rsidP="00595236">
      <w:pPr>
        <w:pStyle w:val="Paragraphedeliste"/>
        <w:numPr>
          <w:ilvl w:val="1"/>
          <w:numId w:val="43"/>
        </w:numPr>
        <w:ind w:left="709"/>
        <w:rPr>
          <w:rFonts w:asciiTheme="minorHAnsi" w:hAnsiTheme="minorHAnsi" w:cstheme="minorHAnsi"/>
        </w:rPr>
      </w:pPr>
      <w:r w:rsidRPr="00595236">
        <w:rPr>
          <w:rFonts w:asciiTheme="minorHAnsi" w:hAnsiTheme="minorHAnsi" w:cstheme="minorHAnsi"/>
          <w:bCs/>
        </w:rPr>
        <w:t>l'aménagement de 38 levées d'obstacles à la libre circulation de la faune aquatiqu</w:t>
      </w:r>
      <w:r w:rsidR="00595236">
        <w:rPr>
          <w:rFonts w:asciiTheme="minorHAnsi" w:hAnsiTheme="minorHAnsi" w:cstheme="minorHAnsi"/>
          <w:bCs/>
        </w:rPr>
        <w:t>e</w:t>
      </w:r>
    </w:p>
    <w:p w:rsidR="00375886" w:rsidRPr="00595236" w:rsidRDefault="00375886" w:rsidP="00595236">
      <w:pPr>
        <w:pStyle w:val="Paragraphedeliste"/>
        <w:numPr>
          <w:ilvl w:val="1"/>
          <w:numId w:val="43"/>
        </w:numPr>
        <w:ind w:left="709"/>
        <w:rPr>
          <w:rFonts w:asciiTheme="minorHAnsi" w:hAnsiTheme="minorHAnsi" w:cstheme="minorHAnsi"/>
        </w:rPr>
      </w:pPr>
      <w:r w:rsidRPr="00595236">
        <w:rPr>
          <w:rFonts w:asciiTheme="minorHAnsi" w:hAnsiTheme="minorHAnsi" w:cstheme="minorHAnsi"/>
          <w:bCs/>
        </w:rPr>
        <w:t>l'aménagement hydro-morphologique de 2600 m du lit mineur</w:t>
      </w:r>
    </w:p>
    <w:p w:rsidR="00375886" w:rsidRPr="00595236" w:rsidRDefault="00375886" w:rsidP="00595236">
      <w:pPr>
        <w:pStyle w:val="Paragraphedeliste"/>
        <w:numPr>
          <w:ilvl w:val="1"/>
          <w:numId w:val="43"/>
        </w:numPr>
        <w:ind w:left="709"/>
        <w:rPr>
          <w:rFonts w:asciiTheme="minorHAnsi" w:hAnsiTheme="minorHAnsi" w:cstheme="minorHAnsi"/>
        </w:rPr>
      </w:pPr>
      <w:r w:rsidRPr="00595236">
        <w:rPr>
          <w:rFonts w:asciiTheme="minorHAnsi" w:hAnsiTheme="minorHAnsi" w:cstheme="minorHAnsi"/>
          <w:bCs/>
        </w:rPr>
        <w:t>l'aménagement de 7 gués forestiers</w:t>
      </w:r>
    </w:p>
    <w:p w:rsidR="00375886" w:rsidRPr="00595236" w:rsidRDefault="00375886" w:rsidP="00595236">
      <w:pPr>
        <w:pStyle w:val="Paragraphedeliste"/>
        <w:numPr>
          <w:ilvl w:val="1"/>
          <w:numId w:val="43"/>
        </w:numPr>
        <w:ind w:left="709"/>
        <w:rPr>
          <w:rFonts w:asciiTheme="minorHAnsi" w:hAnsiTheme="minorHAnsi" w:cstheme="minorHAnsi"/>
          <w:bCs/>
        </w:rPr>
      </w:pPr>
      <w:r w:rsidRPr="00595236">
        <w:rPr>
          <w:rFonts w:asciiTheme="minorHAnsi" w:hAnsiTheme="minorHAnsi" w:cstheme="minorHAnsi"/>
          <w:bCs/>
        </w:rPr>
        <w:t>le placement de 150 gîtes artificiels en forêt et l'aménagement de 10 ouvrages d'art aménagés en faveur des chauves-souris</w:t>
      </w:r>
    </w:p>
    <w:p w:rsidR="00E96E5A" w:rsidRPr="00E96E5A" w:rsidRDefault="00E96E5A" w:rsidP="00EC3878">
      <w:pPr>
        <w:rPr>
          <w:rFonts w:asciiTheme="minorHAnsi" w:hAnsiTheme="minorHAnsi" w:cstheme="minorHAnsi"/>
          <w:b/>
          <w:lang w:val="fr-BE"/>
        </w:rPr>
      </w:pPr>
      <w:r w:rsidRPr="00E96E5A">
        <w:rPr>
          <w:rFonts w:asciiTheme="minorHAnsi" w:hAnsiTheme="minorHAnsi" w:cstheme="minorHAnsi"/>
          <w:b/>
          <w:lang w:val="fr-BE"/>
        </w:rPr>
        <w:t xml:space="preserve">b) Dossier de candidature « Parc national Hautes Fagnes » </w:t>
      </w:r>
    </w:p>
    <w:p w:rsidR="00E96E5A" w:rsidRDefault="00E96E5A" w:rsidP="00EC3878">
      <w:pPr>
        <w:rPr>
          <w:rFonts w:asciiTheme="minorHAnsi" w:hAnsiTheme="minorHAnsi" w:cstheme="minorHAnsi"/>
          <w:lang w:val="fr-BE"/>
        </w:rPr>
      </w:pPr>
    </w:p>
    <w:p w:rsidR="007A6AA1" w:rsidRPr="00F40841" w:rsidRDefault="00E96E5A" w:rsidP="00BE01DC">
      <w:pPr>
        <w:jc w:val="both"/>
        <w:rPr>
          <w:rFonts w:asciiTheme="minorHAnsi" w:hAnsiTheme="minorHAnsi" w:cstheme="minorHAnsi"/>
          <w:sz w:val="22"/>
          <w:szCs w:val="22"/>
          <w:lang w:val="fr-BE"/>
        </w:rPr>
      </w:pPr>
      <w:r w:rsidRPr="00F40841">
        <w:rPr>
          <w:rFonts w:asciiTheme="minorHAnsi" w:hAnsiTheme="minorHAnsi" w:cstheme="minorHAnsi"/>
          <w:sz w:val="22"/>
          <w:szCs w:val="22"/>
          <w:lang w:val="fr-BE"/>
        </w:rPr>
        <w:t>Le Gouvernement wallon (en particulier les Ministres Madame Tellier, en charge de la nature, et Madame De Bue, en charge du tourisme » a lancé un appel à candidature en vue de la création, à terme, de deux parcs nationaux en Wallonie. La commune de Jalhay et 6 autres communes voisines se sont associées, au sein de la Conférence des Bourgmestres de la Région de Verviers » pour déposer un dossier.</w:t>
      </w:r>
    </w:p>
    <w:p w:rsidR="007A6AA1" w:rsidRPr="00F40841" w:rsidRDefault="007A6AA1" w:rsidP="007A6AA1">
      <w:pPr>
        <w:rPr>
          <w:rFonts w:asciiTheme="minorHAnsi" w:hAnsiTheme="minorHAnsi" w:cstheme="minorHAnsi"/>
          <w:sz w:val="22"/>
          <w:szCs w:val="22"/>
          <w:lang w:val="fr-BE"/>
        </w:rPr>
      </w:pPr>
      <w:r w:rsidRPr="00F40841">
        <w:rPr>
          <w:rFonts w:asciiTheme="minorHAnsi" w:hAnsiTheme="minorHAnsi" w:cstheme="minorHAnsi"/>
          <w:sz w:val="22"/>
          <w:szCs w:val="22"/>
          <w:lang w:val="fr-BE"/>
        </w:rPr>
        <w:t>A la séance précédente, la CLDR a été brièvement informée de ce dossier, dont voici plus de détails.</w:t>
      </w:r>
    </w:p>
    <w:p w:rsidR="007A6AA1" w:rsidRDefault="007A6AA1" w:rsidP="007A6AA1">
      <w:pPr>
        <w:ind w:left="-142"/>
        <w:rPr>
          <w:rFonts w:asciiTheme="minorHAnsi" w:hAnsiTheme="minorHAnsi" w:cstheme="minorHAnsi"/>
          <w:lang w:val="fr-BE"/>
        </w:rPr>
      </w:pPr>
      <w:r>
        <w:rPr>
          <w:noProof/>
          <w:lang w:val="fr-BE" w:eastAsia="fr-BE"/>
        </w:rPr>
        <w:lastRenderedPageBreak/>
        <w:drawing>
          <wp:inline distT="0" distB="0" distL="0" distR="0" wp14:anchorId="6846A898" wp14:editId="25A450E1">
            <wp:extent cx="6016625" cy="2633345"/>
            <wp:effectExtent l="0" t="0" r="317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stretch>
                      <a:fillRect/>
                    </a:stretch>
                  </pic:blipFill>
                  <pic:spPr>
                    <a:xfrm>
                      <a:off x="0" y="0"/>
                      <a:ext cx="6016625" cy="2633345"/>
                    </a:xfrm>
                    <a:prstGeom prst="rect">
                      <a:avLst/>
                    </a:prstGeom>
                  </pic:spPr>
                </pic:pic>
              </a:graphicData>
            </a:graphic>
          </wp:inline>
        </w:drawing>
      </w:r>
    </w:p>
    <w:p w:rsidR="007A6AA1" w:rsidRDefault="007A6AA1" w:rsidP="007A6AA1">
      <w:pPr>
        <w:ind w:left="142"/>
        <w:rPr>
          <w:rFonts w:asciiTheme="minorHAnsi" w:hAnsiTheme="minorHAnsi" w:cstheme="minorHAnsi"/>
          <w:lang w:val="fr-BE"/>
        </w:rPr>
      </w:pPr>
      <w:r>
        <w:rPr>
          <w:noProof/>
          <w:lang w:val="fr-BE" w:eastAsia="fr-BE"/>
        </w:rPr>
        <w:drawing>
          <wp:inline distT="0" distB="0" distL="0" distR="0" wp14:anchorId="3522C03F" wp14:editId="61D32CE7">
            <wp:extent cx="5959475" cy="1552575"/>
            <wp:effectExtent l="0" t="0" r="317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stretch>
                      <a:fillRect/>
                    </a:stretch>
                  </pic:blipFill>
                  <pic:spPr>
                    <a:xfrm>
                      <a:off x="0" y="0"/>
                      <a:ext cx="5972067" cy="1555855"/>
                    </a:xfrm>
                    <a:prstGeom prst="rect">
                      <a:avLst/>
                    </a:prstGeom>
                  </pic:spPr>
                </pic:pic>
              </a:graphicData>
            </a:graphic>
          </wp:inline>
        </w:drawing>
      </w:r>
    </w:p>
    <w:p w:rsidR="007A6AA1" w:rsidRDefault="007A6AA1" w:rsidP="005908BA">
      <w:pPr>
        <w:ind w:firstLine="142"/>
        <w:rPr>
          <w:rFonts w:asciiTheme="minorHAnsi" w:hAnsiTheme="minorHAnsi" w:cstheme="minorHAnsi"/>
          <w:lang w:val="fr-BE"/>
        </w:rPr>
      </w:pPr>
      <w:r>
        <w:rPr>
          <w:noProof/>
          <w:lang w:val="fr-BE" w:eastAsia="fr-BE"/>
        </w:rPr>
        <w:drawing>
          <wp:inline distT="0" distB="0" distL="0" distR="0" wp14:anchorId="2C90486D" wp14:editId="7F230EE8">
            <wp:extent cx="5657850" cy="1542941"/>
            <wp:effectExtent l="0" t="0" r="0" b="635"/>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stretch>
                      <a:fillRect/>
                    </a:stretch>
                  </pic:blipFill>
                  <pic:spPr>
                    <a:xfrm>
                      <a:off x="0" y="0"/>
                      <a:ext cx="5715528" cy="1558670"/>
                    </a:xfrm>
                    <a:prstGeom prst="rect">
                      <a:avLst/>
                    </a:prstGeom>
                  </pic:spPr>
                </pic:pic>
              </a:graphicData>
            </a:graphic>
          </wp:inline>
        </w:drawing>
      </w:r>
    </w:p>
    <w:p w:rsidR="007A6AA1" w:rsidRPr="00E96E5A" w:rsidRDefault="007A6AA1" w:rsidP="005908BA">
      <w:pPr>
        <w:ind w:left="-142" w:firstLine="142"/>
        <w:rPr>
          <w:rFonts w:asciiTheme="minorHAnsi" w:hAnsiTheme="minorHAnsi" w:cstheme="minorHAnsi"/>
          <w:lang w:val="fr-BE"/>
        </w:rPr>
      </w:pPr>
      <w:r w:rsidRPr="00E96E5A">
        <w:rPr>
          <w:rFonts w:asciiTheme="minorHAnsi" w:hAnsiTheme="minorHAnsi" w:cstheme="minorHAnsi"/>
          <w:b/>
          <w:bCs/>
        </w:rPr>
        <w:t>Brève description de la procédure d’appel à candidatures</w:t>
      </w:r>
    </w:p>
    <w:p w:rsidR="005908BA" w:rsidRDefault="005908BA" w:rsidP="005908BA">
      <w:pPr>
        <w:ind w:firstLine="142"/>
        <w:rPr>
          <w:rFonts w:asciiTheme="minorHAnsi" w:hAnsiTheme="minorHAnsi" w:cstheme="minorHAnsi"/>
          <w:bCs/>
        </w:rPr>
      </w:pPr>
    </w:p>
    <w:p w:rsidR="005908BA" w:rsidRPr="005908BA" w:rsidRDefault="007A6AA1" w:rsidP="005908BA">
      <w:pPr>
        <w:pStyle w:val="Paragraphedeliste"/>
        <w:numPr>
          <w:ilvl w:val="0"/>
          <w:numId w:val="40"/>
        </w:numPr>
        <w:ind w:left="0" w:firstLine="0"/>
        <w:rPr>
          <w:rFonts w:asciiTheme="minorHAnsi" w:hAnsiTheme="minorHAnsi" w:cstheme="minorHAnsi"/>
        </w:rPr>
      </w:pPr>
      <w:r w:rsidRPr="005908BA">
        <w:rPr>
          <w:rFonts w:asciiTheme="minorHAnsi" w:hAnsiTheme="minorHAnsi" w:cstheme="minorHAnsi"/>
          <w:bCs/>
        </w:rPr>
        <w:t>Lancement de l’appel à candidature au 1</w:t>
      </w:r>
      <w:r w:rsidRPr="005908BA">
        <w:rPr>
          <w:rFonts w:asciiTheme="minorHAnsi" w:hAnsiTheme="minorHAnsi" w:cstheme="minorHAnsi"/>
          <w:bCs/>
          <w:vertAlign w:val="superscript"/>
        </w:rPr>
        <w:t>er</w:t>
      </w:r>
      <w:r w:rsidRPr="005908BA">
        <w:rPr>
          <w:rFonts w:asciiTheme="minorHAnsi" w:hAnsiTheme="minorHAnsi" w:cstheme="minorHAnsi"/>
          <w:bCs/>
        </w:rPr>
        <w:t xml:space="preserve"> juillet 2021</w:t>
      </w:r>
    </w:p>
    <w:p w:rsidR="005908BA" w:rsidRPr="005908BA" w:rsidRDefault="007A6AA1" w:rsidP="005908BA">
      <w:pPr>
        <w:pStyle w:val="Paragraphedeliste"/>
        <w:numPr>
          <w:ilvl w:val="0"/>
          <w:numId w:val="40"/>
        </w:numPr>
        <w:ind w:left="0" w:firstLine="0"/>
        <w:rPr>
          <w:rFonts w:asciiTheme="minorHAnsi" w:hAnsiTheme="minorHAnsi" w:cstheme="minorHAnsi"/>
        </w:rPr>
      </w:pPr>
      <w:r w:rsidRPr="005908BA">
        <w:rPr>
          <w:rFonts w:asciiTheme="minorHAnsi" w:eastAsia="Times New Roman" w:hAnsiTheme="minorHAnsi" w:cstheme="minorHAnsi"/>
          <w:bCs/>
          <w:lang w:val="fr-FR"/>
        </w:rPr>
        <w:t>Dépôt du</w:t>
      </w:r>
      <w:r w:rsidRPr="005908BA">
        <w:rPr>
          <w:rFonts w:asciiTheme="minorHAnsi" w:hAnsiTheme="minorHAnsi" w:cstheme="minorHAnsi"/>
          <w:bCs/>
        </w:rPr>
        <w:t xml:space="preserve"> dossier de candidature (</w:t>
      </w:r>
      <w:r w:rsidRPr="005908BA">
        <w:rPr>
          <w:rFonts w:asciiTheme="minorHAnsi" w:eastAsia="Times New Roman" w:hAnsiTheme="minorHAnsi" w:cstheme="minorHAnsi"/>
          <w:bCs/>
          <w:lang w:val="fr-FR"/>
        </w:rPr>
        <w:t>note d’intention</w:t>
      </w:r>
      <w:r w:rsidRPr="005908BA">
        <w:rPr>
          <w:rFonts w:asciiTheme="minorHAnsi" w:hAnsiTheme="minorHAnsi" w:cstheme="minorHAnsi"/>
          <w:bCs/>
        </w:rPr>
        <w:t>)</w:t>
      </w:r>
      <w:r w:rsidRPr="005908BA">
        <w:rPr>
          <w:rFonts w:asciiTheme="minorHAnsi" w:eastAsia="Times New Roman" w:hAnsiTheme="minorHAnsi" w:cstheme="minorHAnsi"/>
          <w:bCs/>
          <w:lang w:val="fr-FR"/>
        </w:rPr>
        <w:t xml:space="preserve"> pour le 1</w:t>
      </w:r>
      <w:r w:rsidRPr="005908BA">
        <w:rPr>
          <w:rFonts w:asciiTheme="minorHAnsi" w:eastAsia="Times New Roman" w:hAnsiTheme="minorHAnsi" w:cstheme="minorHAnsi"/>
          <w:bCs/>
          <w:vertAlign w:val="superscript"/>
          <w:lang w:val="fr-FR"/>
        </w:rPr>
        <w:t>er</w:t>
      </w:r>
      <w:r w:rsidRPr="005908BA">
        <w:rPr>
          <w:rFonts w:asciiTheme="minorHAnsi" w:eastAsia="Times New Roman" w:hAnsiTheme="minorHAnsi" w:cstheme="minorHAnsi"/>
          <w:bCs/>
          <w:lang w:val="fr-FR"/>
        </w:rPr>
        <w:t xml:space="preserve"> novembre </w:t>
      </w:r>
    </w:p>
    <w:p w:rsidR="005908BA" w:rsidRDefault="007A6AA1" w:rsidP="005908BA">
      <w:pPr>
        <w:pStyle w:val="Paragraphedeliste"/>
        <w:numPr>
          <w:ilvl w:val="0"/>
          <w:numId w:val="40"/>
        </w:numPr>
        <w:ind w:left="0" w:firstLine="0"/>
        <w:rPr>
          <w:rFonts w:asciiTheme="minorHAnsi" w:hAnsiTheme="minorHAnsi" w:cstheme="minorHAnsi"/>
        </w:rPr>
      </w:pPr>
      <w:r w:rsidRPr="005908BA">
        <w:rPr>
          <w:rFonts w:asciiTheme="minorHAnsi" w:eastAsia="Times New Roman" w:hAnsiTheme="minorHAnsi" w:cstheme="minorHAnsi"/>
          <w:bCs/>
          <w:lang w:val="fr-FR"/>
        </w:rPr>
        <w:t>Présélection (jury) pour fin d’année : 4 dossiers retenus</w:t>
      </w:r>
      <w:r w:rsidRPr="005908BA">
        <w:rPr>
          <w:rFonts w:asciiTheme="minorHAnsi" w:hAnsiTheme="minorHAnsi" w:cstheme="minorHAnsi"/>
          <w:bCs/>
        </w:rPr>
        <w:t xml:space="preserve"> (</w:t>
      </w:r>
      <w:r w:rsidRPr="005908BA">
        <w:rPr>
          <w:rFonts w:asciiTheme="minorHAnsi" w:hAnsiTheme="minorHAnsi" w:cstheme="minorHAnsi"/>
        </w:rPr>
        <w:t>7 dossiers ont été déposés)</w:t>
      </w:r>
    </w:p>
    <w:p w:rsidR="005908BA" w:rsidRPr="005908BA" w:rsidRDefault="007A6AA1" w:rsidP="005908BA">
      <w:pPr>
        <w:pStyle w:val="Paragraphedeliste"/>
        <w:numPr>
          <w:ilvl w:val="0"/>
          <w:numId w:val="40"/>
        </w:numPr>
        <w:ind w:left="0" w:firstLine="0"/>
        <w:rPr>
          <w:rFonts w:asciiTheme="minorHAnsi" w:hAnsiTheme="minorHAnsi" w:cstheme="minorHAnsi"/>
          <w:bCs/>
        </w:rPr>
      </w:pPr>
      <w:r w:rsidRPr="005908BA">
        <w:rPr>
          <w:rFonts w:asciiTheme="minorHAnsi" w:eastAsia="Times New Roman" w:hAnsiTheme="minorHAnsi" w:cstheme="minorHAnsi"/>
          <w:bCs/>
          <w:lang w:val="fr-FR"/>
        </w:rPr>
        <w:t>2022 : élaboration d’un Plan directeur et opérationnel (financée</w:t>
      </w:r>
      <w:r w:rsidRPr="005908BA">
        <w:rPr>
          <w:rFonts w:asciiTheme="minorHAnsi" w:hAnsiTheme="minorHAnsi" w:cstheme="minorHAnsi"/>
          <w:bCs/>
        </w:rPr>
        <w:t xml:space="preserve"> par la Région wallonne</w:t>
      </w:r>
      <w:r w:rsidRPr="005908BA">
        <w:rPr>
          <w:rFonts w:asciiTheme="minorHAnsi" w:eastAsia="Times New Roman" w:hAnsiTheme="minorHAnsi" w:cstheme="minorHAnsi"/>
          <w:bCs/>
          <w:lang w:val="fr-FR"/>
        </w:rPr>
        <w:t>)</w:t>
      </w:r>
    </w:p>
    <w:p w:rsidR="007A6AA1" w:rsidRPr="005908BA" w:rsidRDefault="007A6AA1" w:rsidP="005908BA">
      <w:pPr>
        <w:pStyle w:val="Paragraphedeliste"/>
        <w:numPr>
          <w:ilvl w:val="0"/>
          <w:numId w:val="40"/>
        </w:numPr>
        <w:ind w:left="0" w:firstLine="0"/>
        <w:rPr>
          <w:rFonts w:asciiTheme="minorHAnsi" w:hAnsiTheme="minorHAnsi" w:cstheme="minorHAnsi"/>
          <w:bCs/>
        </w:rPr>
      </w:pPr>
      <w:r w:rsidRPr="005908BA">
        <w:rPr>
          <w:rFonts w:asciiTheme="minorHAnsi" w:eastAsia="Times New Roman" w:hAnsiTheme="minorHAnsi" w:cstheme="minorHAnsi"/>
          <w:bCs/>
          <w:lang w:val="fr-FR"/>
        </w:rPr>
        <w:t>Fin 2022 : sélection des 2 Parcs nationaux</w:t>
      </w:r>
      <w:r w:rsidRPr="005908BA">
        <w:rPr>
          <w:rFonts w:asciiTheme="minorHAnsi" w:hAnsiTheme="minorHAnsi" w:cstheme="minorHAnsi"/>
          <w:bCs/>
        </w:rPr>
        <w:t xml:space="preserve"> (qui disposeront chacun d’un budget de l’ordre de</w:t>
      </w:r>
      <w:r w:rsidR="005908BA">
        <w:rPr>
          <w:rFonts w:asciiTheme="minorHAnsi" w:hAnsiTheme="minorHAnsi" w:cstheme="minorHAnsi"/>
          <w:bCs/>
        </w:rPr>
        <w:t xml:space="preserve"> </w:t>
      </w:r>
      <w:r w:rsidRPr="005908BA">
        <w:rPr>
          <w:rFonts w:asciiTheme="minorHAnsi" w:hAnsiTheme="minorHAnsi" w:cstheme="minorHAnsi"/>
          <w:bCs/>
        </w:rPr>
        <w:t>13 Mi € pour mettre en œuvre leurs plans directeurs et opérationnels, entre 2023 et 2028</w:t>
      </w:r>
      <w:r w:rsidR="005908BA">
        <w:rPr>
          <w:rFonts w:asciiTheme="minorHAnsi" w:hAnsiTheme="minorHAnsi" w:cstheme="minorHAnsi"/>
          <w:bCs/>
        </w:rPr>
        <w:t>)</w:t>
      </w:r>
      <w:r w:rsidRPr="005908BA">
        <w:rPr>
          <w:rFonts w:asciiTheme="minorHAnsi" w:hAnsiTheme="minorHAnsi" w:cstheme="minorHAnsi"/>
          <w:bCs/>
        </w:rPr>
        <w:t>.</w:t>
      </w:r>
    </w:p>
    <w:p w:rsidR="00FE30E2" w:rsidRDefault="00FE30E2" w:rsidP="005908BA">
      <w:pPr>
        <w:ind w:left="360" w:hanging="360"/>
        <w:rPr>
          <w:rFonts w:asciiTheme="minorHAnsi" w:hAnsiTheme="minorHAnsi" w:cstheme="minorHAnsi"/>
          <w:b/>
          <w:bCs/>
        </w:rPr>
      </w:pPr>
    </w:p>
    <w:p w:rsidR="005908BA" w:rsidRDefault="005908BA" w:rsidP="005908BA">
      <w:pPr>
        <w:ind w:left="360" w:hanging="360"/>
        <w:rPr>
          <w:rFonts w:asciiTheme="minorHAnsi" w:hAnsiTheme="minorHAnsi" w:cstheme="minorHAnsi"/>
          <w:b/>
          <w:bCs/>
        </w:rPr>
      </w:pPr>
      <w:r w:rsidRPr="005908BA">
        <w:rPr>
          <w:rFonts w:asciiTheme="minorHAnsi" w:hAnsiTheme="minorHAnsi" w:cstheme="minorHAnsi"/>
          <w:b/>
          <w:bCs/>
        </w:rPr>
        <w:t>Note d’intention (25 pages + cartes et annexes)</w:t>
      </w:r>
    </w:p>
    <w:p w:rsidR="005908BA" w:rsidRPr="00F40841" w:rsidRDefault="005908BA" w:rsidP="005908BA">
      <w:pPr>
        <w:ind w:left="360" w:hanging="360"/>
        <w:rPr>
          <w:rFonts w:asciiTheme="minorHAnsi" w:hAnsiTheme="minorHAnsi" w:cstheme="minorHAnsi"/>
          <w:sz w:val="22"/>
          <w:szCs w:val="22"/>
        </w:rPr>
      </w:pPr>
      <w:r w:rsidRPr="00F40841">
        <w:rPr>
          <w:rFonts w:asciiTheme="minorHAnsi" w:hAnsiTheme="minorHAnsi" w:cstheme="minorHAnsi"/>
          <w:bCs/>
          <w:sz w:val="22"/>
          <w:szCs w:val="22"/>
        </w:rPr>
        <w:t>5 parties :</w:t>
      </w:r>
    </w:p>
    <w:p w:rsidR="005908BA" w:rsidRPr="00F40841" w:rsidRDefault="005908BA" w:rsidP="005908BA">
      <w:pPr>
        <w:numPr>
          <w:ilvl w:val="0"/>
          <w:numId w:val="40"/>
        </w:numPr>
        <w:ind w:left="567"/>
        <w:rPr>
          <w:rFonts w:asciiTheme="minorHAnsi" w:hAnsiTheme="minorHAnsi" w:cstheme="minorHAnsi"/>
          <w:sz w:val="22"/>
          <w:szCs w:val="22"/>
        </w:rPr>
      </w:pPr>
      <w:r w:rsidRPr="00F40841">
        <w:rPr>
          <w:rFonts w:asciiTheme="minorHAnsi" w:hAnsiTheme="minorHAnsi" w:cstheme="minorHAnsi"/>
          <w:bCs/>
          <w:sz w:val="22"/>
          <w:szCs w:val="22"/>
        </w:rPr>
        <w:t>Vision globale</w:t>
      </w:r>
    </w:p>
    <w:p w:rsidR="005908BA" w:rsidRPr="00F40841" w:rsidRDefault="005908BA" w:rsidP="005908BA">
      <w:pPr>
        <w:numPr>
          <w:ilvl w:val="0"/>
          <w:numId w:val="40"/>
        </w:numPr>
        <w:ind w:left="567"/>
        <w:rPr>
          <w:rFonts w:asciiTheme="minorHAnsi" w:hAnsiTheme="minorHAnsi" w:cstheme="minorHAnsi"/>
          <w:sz w:val="22"/>
          <w:szCs w:val="22"/>
        </w:rPr>
      </w:pPr>
      <w:r w:rsidRPr="00F40841">
        <w:rPr>
          <w:rFonts w:asciiTheme="minorHAnsi" w:hAnsiTheme="minorHAnsi" w:cstheme="minorHAnsi"/>
          <w:bCs/>
          <w:sz w:val="22"/>
          <w:szCs w:val="22"/>
        </w:rPr>
        <w:t>Taille et cohérence</w:t>
      </w:r>
    </w:p>
    <w:p w:rsidR="005908BA" w:rsidRPr="00F40841" w:rsidRDefault="005908BA" w:rsidP="005908BA">
      <w:pPr>
        <w:numPr>
          <w:ilvl w:val="0"/>
          <w:numId w:val="40"/>
        </w:numPr>
        <w:ind w:left="567"/>
        <w:rPr>
          <w:rFonts w:asciiTheme="minorHAnsi" w:hAnsiTheme="minorHAnsi" w:cstheme="minorHAnsi"/>
          <w:sz w:val="22"/>
          <w:szCs w:val="22"/>
        </w:rPr>
      </w:pPr>
      <w:r w:rsidRPr="00F40841">
        <w:rPr>
          <w:rFonts w:asciiTheme="minorHAnsi" w:hAnsiTheme="minorHAnsi" w:cstheme="minorHAnsi"/>
          <w:bCs/>
          <w:sz w:val="22"/>
          <w:szCs w:val="22"/>
        </w:rPr>
        <w:t>Qualité biologique et naturelle</w:t>
      </w:r>
    </w:p>
    <w:p w:rsidR="005908BA" w:rsidRPr="00F40841" w:rsidRDefault="005908BA" w:rsidP="005908BA">
      <w:pPr>
        <w:numPr>
          <w:ilvl w:val="0"/>
          <w:numId w:val="40"/>
        </w:numPr>
        <w:ind w:left="567"/>
        <w:rPr>
          <w:rFonts w:asciiTheme="minorHAnsi" w:hAnsiTheme="minorHAnsi" w:cstheme="minorHAnsi"/>
          <w:sz w:val="22"/>
          <w:szCs w:val="22"/>
        </w:rPr>
      </w:pPr>
      <w:r w:rsidRPr="00F40841">
        <w:rPr>
          <w:rFonts w:asciiTheme="minorHAnsi" w:hAnsiTheme="minorHAnsi" w:cstheme="minorHAnsi"/>
          <w:bCs/>
          <w:sz w:val="22"/>
          <w:szCs w:val="22"/>
        </w:rPr>
        <w:t>Valeur d’expérience unique</w:t>
      </w:r>
    </w:p>
    <w:p w:rsidR="005908BA" w:rsidRPr="003978FA" w:rsidRDefault="005908BA" w:rsidP="005908BA">
      <w:pPr>
        <w:numPr>
          <w:ilvl w:val="0"/>
          <w:numId w:val="40"/>
        </w:numPr>
        <w:ind w:left="567"/>
        <w:rPr>
          <w:rFonts w:asciiTheme="minorHAnsi" w:hAnsiTheme="minorHAnsi" w:cstheme="minorHAnsi"/>
          <w:sz w:val="22"/>
          <w:szCs w:val="22"/>
        </w:rPr>
      </w:pPr>
      <w:r w:rsidRPr="00F40841">
        <w:rPr>
          <w:rFonts w:asciiTheme="minorHAnsi" w:hAnsiTheme="minorHAnsi" w:cstheme="minorHAnsi"/>
          <w:bCs/>
          <w:sz w:val="22"/>
          <w:szCs w:val="22"/>
        </w:rPr>
        <w:t>Coalition territoriale, bureau de projet, engagements</w:t>
      </w:r>
    </w:p>
    <w:p w:rsidR="003978FA" w:rsidRPr="00F40841" w:rsidRDefault="003978FA" w:rsidP="003978FA">
      <w:pPr>
        <w:rPr>
          <w:rFonts w:asciiTheme="minorHAnsi" w:hAnsiTheme="minorHAnsi" w:cstheme="minorHAnsi"/>
          <w:sz w:val="22"/>
          <w:szCs w:val="22"/>
        </w:rPr>
      </w:pPr>
    </w:p>
    <w:p w:rsidR="005908BA" w:rsidRDefault="00F40841" w:rsidP="005908BA">
      <w:pPr>
        <w:ind w:left="360"/>
        <w:rPr>
          <w:rFonts w:asciiTheme="minorHAnsi" w:hAnsiTheme="minorHAnsi" w:cstheme="minorHAnsi"/>
        </w:rPr>
      </w:pPr>
      <w:r w:rsidRPr="00397143">
        <w:rPr>
          <w:rFonts w:asciiTheme="minorHAnsi" w:hAnsiTheme="minorHAnsi" w:cstheme="minorHAnsi"/>
          <w:b/>
          <w:sz w:val="22"/>
          <w:szCs w:val="22"/>
        </w:rPr>
        <w:lastRenderedPageBreak/>
        <w:t>P</w:t>
      </w:r>
      <w:r w:rsidR="005908BA" w:rsidRPr="00397143">
        <w:rPr>
          <w:rFonts w:asciiTheme="minorHAnsi" w:hAnsiTheme="minorHAnsi" w:cstheme="minorHAnsi"/>
          <w:b/>
          <w:sz w:val="22"/>
          <w:szCs w:val="22"/>
        </w:rPr>
        <w:t>érimètre du territoire</w:t>
      </w:r>
      <w:r w:rsidR="005908BA" w:rsidRPr="00F40841">
        <w:rPr>
          <w:rFonts w:asciiTheme="minorHAnsi" w:hAnsiTheme="minorHAnsi" w:cstheme="minorHAnsi"/>
          <w:sz w:val="22"/>
          <w:szCs w:val="22"/>
        </w:rPr>
        <w:t xml:space="preserve"> (qui s’étend sur 12.190 ha, composé de +/-5.000 ha de réserves naturelles domaniales et des forêts périphériques, appelées à être partiellement « </w:t>
      </w:r>
      <w:proofErr w:type="spellStart"/>
      <w:r w:rsidR="005908BA" w:rsidRPr="00F40841">
        <w:rPr>
          <w:rFonts w:asciiTheme="minorHAnsi" w:hAnsiTheme="minorHAnsi" w:cstheme="minorHAnsi"/>
          <w:sz w:val="22"/>
          <w:szCs w:val="22"/>
        </w:rPr>
        <w:t>renaturées</w:t>
      </w:r>
      <w:proofErr w:type="spellEnd"/>
      <w:r w:rsidR="005908BA" w:rsidRPr="00F40841">
        <w:rPr>
          <w:rFonts w:asciiTheme="minorHAnsi" w:hAnsiTheme="minorHAnsi" w:cstheme="minorHAnsi"/>
          <w:sz w:val="22"/>
          <w:szCs w:val="22"/>
        </w:rPr>
        <w:t> » : déboisement et retour de la forêt feuillue initiale). Ce périmètre a été défini tenant compte des critères d’admissibilité à remplir et de critères spécifiques au site (altitude, paysages, ..).</w:t>
      </w:r>
      <w:r w:rsidR="003978FA">
        <w:rPr>
          <w:rFonts w:asciiTheme="minorHAnsi" w:hAnsiTheme="minorHAnsi" w:cstheme="minorHAnsi"/>
          <w:sz w:val="22"/>
          <w:szCs w:val="22"/>
        </w:rPr>
        <w:t xml:space="preserve"> La partie de </w:t>
      </w:r>
      <w:r w:rsidR="004D0447">
        <w:rPr>
          <w:rFonts w:asciiTheme="minorHAnsi" w:hAnsiTheme="minorHAnsi" w:cstheme="minorHAnsi"/>
          <w:sz w:val="22"/>
          <w:szCs w:val="22"/>
        </w:rPr>
        <w:t>J</w:t>
      </w:r>
      <w:r w:rsidR="003978FA">
        <w:rPr>
          <w:rFonts w:asciiTheme="minorHAnsi" w:hAnsiTheme="minorHAnsi" w:cstheme="minorHAnsi"/>
          <w:sz w:val="22"/>
          <w:szCs w:val="22"/>
        </w:rPr>
        <w:t xml:space="preserve">alhay concerné couvre les « fermes en Fagne » et la Réserve de la « Grande </w:t>
      </w:r>
      <w:r w:rsidR="004D0447">
        <w:rPr>
          <w:rFonts w:asciiTheme="minorHAnsi" w:hAnsiTheme="minorHAnsi" w:cstheme="minorHAnsi"/>
          <w:sz w:val="22"/>
          <w:szCs w:val="22"/>
        </w:rPr>
        <w:t>F</w:t>
      </w:r>
      <w:r w:rsidR="003978FA">
        <w:rPr>
          <w:rFonts w:asciiTheme="minorHAnsi" w:hAnsiTheme="minorHAnsi" w:cstheme="minorHAnsi"/>
          <w:sz w:val="22"/>
          <w:szCs w:val="22"/>
        </w:rPr>
        <w:t>ange »</w:t>
      </w:r>
    </w:p>
    <w:p w:rsidR="005908BA" w:rsidRPr="005908BA" w:rsidRDefault="005908BA" w:rsidP="005908BA">
      <w:pPr>
        <w:ind w:left="360"/>
        <w:rPr>
          <w:rFonts w:asciiTheme="minorHAnsi" w:hAnsiTheme="minorHAnsi" w:cstheme="minorHAnsi"/>
        </w:rPr>
      </w:pPr>
    </w:p>
    <w:p w:rsidR="007A6AA1" w:rsidRDefault="005908BA" w:rsidP="00E96E5A">
      <w:pPr>
        <w:rPr>
          <w:rFonts w:asciiTheme="minorHAnsi" w:hAnsiTheme="minorHAnsi" w:cstheme="minorHAnsi"/>
          <w:lang w:val="fr-BE"/>
        </w:rPr>
      </w:pPr>
      <w:r w:rsidRPr="005908BA">
        <w:rPr>
          <w:noProof/>
          <w:lang w:val="fr-BE" w:eastAsia="fr-BE"/>
        </w:rPr>
        <w:drawing>
          <wp:inline distT="0" distB="0" distL="0" distR="0">
            <wp:extent cx="5229225" cy="37038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5166" cy="3736344"/>
                    </a:xfrm>
                    <a:prstGeom prst="rect">
                      <a:avLst/>
                    </a:prstGeom>
                    <a:noFill/>
                    <a:ln>
                      <a:noFill/>
                    </a:ln>
                  </pic:spPr>
                </pic:pic>
              </a:graphicData>
            </a:graphic>
          </wp:inline>
        </w:drawing>
      </w:r>
    </w:p>
    <w:p w:rsidR="00E96E5A" w:rsidRDefault="00F40841" w:rsidP="00E96E5A">
      <w:pPr>
        <w:rPr>
          <w:rFonts w:asciiTheme="minorHAnsi" w:hAnsiTheme="minorHAnsi" w:cstheme="minorHAnsi"/>
          <w:b/>
          <w:sz w:val="22"/>
          <w:szCs w:val="22"/>
          <w:lang w:val="fr-BE"/>
        </w:rPr>
      </w:pPr>
      <w:r w:rsidRPr="00397143">
        <w:rPr>
          <w:rFonts w:asciiTheme="minorHAnsi" w:hAnsiTheme="minorHAnsi" w:cstheme="minorHAnsi"/>
          <w:b/>
          <w:sz w:val="22"/>
          <w:szCs w:val="22"/>
          <w:lang w:val="fr-BE"/>
        </w:rPr>
        <w:t xml:space="preserve">Localisation des zones d’accueil (existantes et à créer), portes d’entées et zones de délestage </w:t>
      </w:r>
    </w:p>
    <w:p w:rsidR="00FE30E2" w:rsidRPr="00397143" w:rsidRDefault="00FE30E2" w:rsidP="00E96E5A">
      <w:pPr>
        <w:rPr>
          <w:rFonts w:asciiTheme="minorHAnsi" w:hAnsiTheme="minorHAnsi" w:cstheme="minorHAnsi"/>
          <w:b/>
          <w:sz w:val="22"/>
          <w:szCs w:val="22"/>
          <w:lang w:val="fr-BE"/>
        </w:rPr>
      </w:pPr>
    </w:p>
    <w:p w:rsidR="005908BA" w:rsidRDefault="005908BA" w:rsidP="00E96E5A">
      <w:pPr>
        <w:rPr>
          <w:rFonts w:asciiTheme="minorHAnsi" w:hAnsiTheme="minorHAnsi" w:cstheme="minorHAnsi"/>
          <w:lang w:val="fr-BE"/>
        </w:rPr>
      </w:pPr>
      <w:r w:rsidRPr="005908BA">
        <w:rPr>
          <w:noProof/>
          <w:lang w:val="fr-BE" w:eastAsia="fr-BE"/>
        </w:rPr>
        <w:drawing>
          <wp:inline distT="0" distB="0" distL="0" distR="0">
            <wp:extent cx="5067781" cy="358076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3554" cy="3613107"/>
                    </a:xfrm>
                    <a:prstGeom prst="rect">
                      <a:avLst/>
                    </a:prstGeom>
                    <a:noFill/>
                    <a:ln>
                      <a:noFill/>
                    </a:ln>
                  </pic:spPr>
                </pic:pic>
              </a:graphicData>
            </a:graphic>
          </wp:inline>
        </w:drawing>
      </w:r>
    </w:p>
    <w:p w:rsidR="003444DC" w:rsidRDefault="003444DC" w:rsidP="00EC3878">
      <w:pPr>
        <w:pStyle w:val="Titre1"/>
        <w:numPr>
          <w:ilvl w:val="0"/>
          <w:numId w:val="39"/>
        </w:numPr>
        <w:ind w:left="426"/>
        <w:rPr>
          <w:color w:val="auto"/>
          <w:szCs w:val="24"/>
        </w:rPr>
      </w:pPr>
      <w:r w:rsidRPr="00EC3878">
        <w:rPr>
          <w:color w:val="auto"/>
          <w:szCs w:val="24"/>
        </w:rPr>
        <w:lastRenderedPageBreak/>
        <w:t>Suite et agenda</w:t>
      </w:r>
    </w:p>
    <w:p w:rsidR="00F40841" w:rsidRPr="00FE30E2" w:rsidRDefault="00F40841" w:rsidP="00F40841">
      <w:pPr>
        <w:rPr>
          <w:sz w:val="22"/>
          <w:szCs w:val="22"/>
          <w:lang w:val="fr-BE"/>
        </w:rPr>
      </w:pPr>
    </w:p>
    <w:p w:rsidR="00FE30E2" w:rsidRPr="00DF4557" w:rsidRDefault="00FE30E2" w:rsidP="00DF4557">
      <w:pPr>
        <w:spacing w:after="240"/>
        <w:rPr>
          <w:rFonts w:asciiTheme="minorHAnsi" w:hAnsiTheme="minorHAnsi" w:cstheme="minorHAnsi"/>
          <w:lang w:val="fr-BE"/>
        </w:rPr>
      </w:pPr>
      <w:r w:rsidRPr="00DF4557">
        <w:rPr>
          <w:rFonts w:asciiTheme="minorHAnsi" w:hAnsiTheme="minorHAnsi" w:cstheme="minorHAnsi"/>
          <w:lang w:val="fr-BE"/>
        </w:rPr>
        <w:t>A la prochaine réunion, fixée au 13 décembre</w:t>
      </w:r>
      <w:r w:rsidR="00DF4557">
        <w:rPr>
          <w:rFonts w:asciiTheme="minorHAnsi" w:hAnsiTheme="minorHAnsi" w:cstheme="minorHAnsi"/>
          <w:lang w:val="fr-BE"/>
        </w:rPr>
        <w:t>, la CLDR :</w:t>
      </w:r>
    </w:p>
    <w:p w:rsidR="00ED444B" w:rsidRPr="00DF4557" w:rsidRDefault="00ED444B" w:rsidP="00DF4557">
      <w:pPr>
        <w:pStyle w:val="Paragraphedeliste"/>
        <w:numPr>
          <w:ilvl w:val="0"/>
          <w:numId w:val="47"/>
        </w:numPr>
        <w:ind w:left="714" w:hanging="357"/>
        <w:contextualSpacing w:val="0"/>
        <w:jc w:val="both"/>
        <w:rPr>
          <w:rFonts w:asciiTheme="minorHAnsi" w:hAnsiTheme="minorHAnsi" w:cstheme="minorHAnsi"/>
          <w:b/>
          <w:i/>
          <w:sz w:val="24"/>
          <w:szCs w:val="24"/>
        </w:rPr>
      </w:pPr>
      <w:proofErr w:type="gramStart"/>
      <w:r w:rsidRPr="00DF4557">
        <w:rPr>
          <w:rFonts w:asciiTheme="minorHAnsi" w:hAnsiTheme="minorHAnsi" w:cstheme="minorHAnsi"/>
          <w:sz w:val="24"/>
          <w:szCs w:val="24"/>
        </w:rPr>
        <w:t>recevra</w:t>
      </w:r>
      <w:proofErr w:type="gramEnd"/>
      <w:r w:rsidRPr="00DF4557">
        <w:rPr>
          <w:rFonts w:asciiTheme="minorHAnsi" w:hAnsiTheme="minorHAnsi" w:cstheme="minorHAnsi"/>
          <w:sz w:val="24"/>
          <w:szCs w:val="24"/>
        </w:rPr>
        <w:t xml:space="preserve"> une information sur le Plan d’Actions pour une Energie Durables et les projets en lien avec l’Objectif d) « </w:t>
      </w:r>
      <w:r w:rsidRPr="00DF4557">
        <w:rPr>
          <w:rFonts w:asciiTheme="minorHAnsi" w:hAnsiTheme="minorHAnsi" w:cstheme="minorHAnsi"/>
          <w:i/>
          <w:sz w:val="24"/>
          <w:szCs w:val="24"/>
        </w:rPr>
        <w:t xml:space="preserve">Préserver les ressources naturelles pour soutenir la biodiversité, </w:t>
      </w:r>
      <w:r w:rsidRPr="00DF4557">
        <w:rPr>
          <w:rFonts w:asciiTheme="minorHAnsi" w:hAnsiTheme="minorHAnsi" w:cstheme="minorHAnsi"/>
          <w:b/>
          <w:i/>
          <w:sz w:val="24"/>
          <w:szCs w:val="24"/>
        </w:rPr>
        <w:t xml:space="preserve">réduire les émissions de C02 et stimuler la production d’énergies renouvelables » </w:t>
      </w:r>
    </w:p>
    <w:p w:rsidR="00D15521" w:rsidRPr="00DF4557" w:rsidRDefault="00FE30E2" w:rsidP="00DF4557">
      <w:pPr>
        <w:pStyle w:val="Paragraphedeliste"/>
        <w:numPr>
          <w:ilvl w:val="0"/>
          <w:numId w:val="47"/>
        </w:numPr>
        <w:ind w:left="714" w:hanging="357"/>
        <w:contextualSpacing w:val="0"/>
        <w:rPr>
          <w:rFonts w:asciiTheme="minorHAnsi" w:hAnsiTheme="minorHAnsi" w:cstheme="minorHAnsi"/>
          <w:sz w:val="24"/>
          <w:szCs w:val="24"/>
        </w:rPr>
      </w:pPr>
      <w:proofErr w:type="gramStart"/>
      <w:r w:rsidRPr="00DF4557">
        <w:rPr>
          <w:rFonts w:asciiTheme="minorHAnsi" w:hAnsiTheme="minorHAnsi" w:cstheme="minorHAnsi"/>
          <w:sz w:val="24"/>
          <w:szCs w:val="24"/>
        </w:rPr>
        <w:t>examinera</w:t>
      </w:r>
      <w:proofErr w:type="gramEnd"/>
      <w:r w:rsidRPr="00DF4557">
        <w:rPr>
          <w:rFonts w:asciiTheme="minorHAnsi" w:hAnsiTheme="minorHAnsi" w:cstheme="minorHAnsi"/>
          <w:sz w:val="24"/>
          <w:szCs w:val="24"/>
        </w:rPr>
        <w:t xml:space="preserve"> les projets proposés/ajoutés, pour les </w:t>
      </w:r>
      <w:r w:rsidR="00DF4557">
        <w:rPr>
          <w:rFonts w:asciiTheme="minorHAnsi" w:hAnsiTheme="minorHAnsi" w:cstheme="minorHAnsi"/>
          <w:sz w:val="24"/>
          <w:szCs w:val="24"/>
        </w:rPr>
        <w:t>traiter (validation ou non)</w:t>
      </w:r>
    </w:p>
    <w:p w:rsidR="001C4119" w:rsidRPr="00DF4557" w:rsidRDefault="002A454A" w:rsidP="00DF4557">
      <w:pPr>
        <w:pStyle w:val="Paragraphedeliste"/>
        <w:numPr>
          <w:ilvl w:val="0"/>
          <w:numId w:val="47"/>
        </w:numPr>
        <w:ind w:left="709"/>
        <w:jc w:val="both"/>
        <w:rPr>
          <w:rFonts w:asciiTheme="minorHAnsi" w:hAnsiTheme="minorHAnsi" w:cstheme="minorHAnsi"/>
          <w:sz w:val="24"/>
          <w:szCs w:val="24"/>
        </w:rPr>
      </w:pPr>
      <w:r w:rsidRPr="00DF4557">
        <w:rPr>
          <w:rFonts w:asciiTheme="minorHAnsi" w:hAnsiTheme="minorHAnsi" w:cstheme="minorHAnsi"/>
          <w:sz w:val="24"/>
          <w:szCs w:val="24"/>
        </w:rPr>
        <w:t>t</w:t>
      </w:r>
      <w:r w:rsidR="00F40841" w:rsidRPr="00DF4557">
        <w:rPr>
          <w:rFonts w:asciiTheme="minorHAnsi" w:hAnsiTheme="minorHAnsi" w:cstheme="minorHAnsi"/>
          <w:sz w:val="24"/>
          <w:szCs w:val="24"/>
        </w:rPr>
        <w:t xml:space="preserve">enant compte </w:t>
      </w:r>
      <w:r w:rsidR="00397143" w:rsidRPr="00DF4557">
        <w:rPr>
          <w:rFonts w:asciiTheme="minorHAnsi" w:hAnsiTheme="minorHAnsi" w:cstheme="minorHAnsi"/>
          <w:sz w:val="24"/>
          <w:szCs w:val="24"/>
        </w:rPr>
        <w:t xml:space="preserve">des résultats présentés au point 3, </w:t>
      </w:r>
      <w:r w:rsidRPr="00DF4557">
        <w:rPr>
          <w:rFonts w:asciiTheme="minorHAnsi" w:hAnsiTheme="minorHAnsi" w:cstheme="minorHAnsi"/>
          <w:sz w:val="24"/>
          <w:szCs w:val="24"/>
        </w:rPr>
        <w:t xml:space="preserve">travaillera en (sous)groupes (par tronçon) sur </w:t>
      </w:r>
      <w:r w:rsidR="00397143" w:rsidRPr="00DF4557">
        <w:rPr>
          <w:rFonts w:asciiTheme="minorHAnsi" w:hAnsiTheme="minorHAnsi" w:cstheme="minorHAnsi"/>
          <w:sz w:val="24"/>
          <w:szCs w:val="24"/>
        </w:rPr>
        <w:t>le projet de « création de liaisons cyclables</w:t>
      </w:r>
      <w:r w:rsidR="00BE01DC" w:rsidRPr="00DF4557">
        <w:rPr>
          <w:rFonts w:asciiTheme="minorHAnsi" w:hAnsiTheme="minorHAnsi" w:cstheme="minorHAnsi"/>
          <w:sz w:val="24"/>
          <w:szCs w:val="24"/>
        </w:rPr>
        <w:t xml:space="preserve"> </w:t>
      </w:r>
      <w:proofErr w:type="spellStart"/>
      <w:r w:rsidR="00397143" w:rsidRPr="00DF4557">
        <w:rPr>
          <w:rFonts w:asciiTheme="minorHAnsi" w:hAnsiTheme="minorHAnsi" w:cstheme="minorHAnsi"/>
          <w:sz w:val="24"/>
          <w:szCs w:val="24"/>
        </w:rPr>
        <w:t>intervillages</w:t>
      </w:r>
      <w:proofErr w:type="spellEnd"/>
      <w:r w:rsidR="00DF4557">
        <w:rPr>
          <w:rFonts w:asciiTheme="minorHAnsi" w:hAnsiTheme="minorHAnsi" w:cstheme="minorHAnsi"/>
          <w:sz w:val="24"/>
          <w:szCs w:val="24"/>
        </w:rPr>
        <w:t> »</w:t>
      </w:r>
      <w:r w:rsidR="001C4119" w:rsidRPr="00DF4557">
        <w:rPr>
          <w:rFonts w:asciiTheme="minorHAnsi" w:hAnsiTheme="minorHAnsi" w:cstheme="minorHAnsi"/>
          <w:sz w:val="24"/>
          <w:szCs w:val="24"/>
        </w:rPr>
        <w:t xml:space="preserve"> par tronçons : n°2 : </w:t>
      </w:r>
      <w:proofErr w:type="spellStart"/>
      <w:r w:rsidR="001C4119" w:rsidRPr="00DF4557">
        <w:rPr>
          <w:rFonts w:asciiTheme="minorHAnsi" w:hAnsiTheme="minorHAnsi" w:cstheme="minorHAnsi"/>
          <w:sz w:val="24"/>
          <w:szCs w:val="24"/>
        </w:rPr>
        <w:t>Croupet</w:t>
      </w:r>
      <w:proofErr w:type="spellEnd"/>
      <w:r w:rsidR="001C4119" w:rsidRPr="00DF4557">
        <w:rPr>
          <w:rFonts w:asciiTheme="minorHAnsi" w:hAnsiTheme="minorHAnsi" w:cstheme="minorHAnsi"/>
          <w:sz w:val="24"/>
          <w:szCs w:val="24"/>
        </w:rPr>
        <w:t xml:space="preserve"> du moulin, n°3 : </w:t>
      </w:r>
      <w:proofErr w:type="spellStart"/>
      <w:r w:rsidR="001C4119" w:rsidRPr="00DF4557">
        <w:rPr>
          <w:rFonts w:asciiTheme="minorHAnsi" w:hAnsiTheme="minorHAnsi" w:cstheme="minorHAnsi"/>
          <w:sz w:val="24"/>
          <w:szCs w:val="24"/>
        </w:rPr>
        <w:t>Royompé</w:t>
      </w:r>
      <w:proofErr w:type="spellEnd"/>
      <w:r w:rsidR="001C4119" w:rsidRPr="00DF4557">
        <w:rPr>
          <w:rFonts w:asciiTheme="minorHAnsi" w:hAnsiTheme="minorHAnsi" w:cstheme="minorHAnsi"/>
          <w:sz w:val="24"/>
          <w:szCs w:val="24"/>
        </w:rPr>
        <w:t xml:space="preserve"> </w:t>
      </w:r>
      <w:proofErr w:type="spellStart"/>
      <w:r w:rsidR="001C4119" w:rsidRPr="00DF4557">
        <w:rPr>
          <w:rFonts w:asciiTheme="minorHAnsi" w:hAnsiTheme="minorHAnsi" w:cstheme="minorHAnsi"/>
          <w:sz w:val="24"/>
          <w:szCs w:val="24"/>
        </w:rPr>
        <w:t>Charneux</w:t>
      </w:r>
      <w:proofErr w:type="spellEnd"/>
      <w:r w:rsidR="001C4119" w:rsidRPr="00DF4557">
        <w:rPr>
          <w:rFonts w:asciiTheme="minorHAnsi" w:hAnsiTheme="minorHAnsi" w:cstheme="minorHAnsi"/>
          <w:sz w:val="24"/>
          <w:szCs w:val="24"/>
        </w:rPr>
        <w:t xml:space="preserve">, n°4 : </w:t>
      </w:r>
      <w:proofErr w:type="spellStart"/>
      <w:r w:rsidR="001C4119" w:rsidRPr="00DF4557">
        <w:rPr>
          <w:rFonts w:asciiTheme="minorHAnsi" w:hAnsiTheme="minorHAnsi" w:cstheme="minorHAnsi"/>
          <w:sz w:val="24"/>
          <w:szCs w:val="24"/>
        </w:rPr>
        <w:t>Charneux</w:t>
      </w:r>
      <w:proofErr w:type="spellEnd"/>
      <w:r w:rsidR="001C4119" w:rsidRPr="00DF4557">
        <w:rPr>
          <w:rFonts w:asciiTheme="minorHAnsi" w:hAnsiTheme="minorHAnsi" w:cstheme="minorHAnsi"/>
          <w:sz w:val="24"/>
          <w:szCs w:val="24"/>
        </w:rPr>
        <w:t xml:space="preserve"> </w:t>
      </w:r>
      <w:proofErr w:type="spellStart"/>
      <w:r w:rsidR="001C4119" w:rsidRPr="00DF4557">
        <w:rPr>
          <w:rFonts w:asciiTheme="minorHAnsi" w:hAnsiTheme="minorHAnsi" w:cstheme="minorHAnsi"/>
          <w:sz w:val="24"/>
          <w:szCs w:val="24"/>
        </w:rPr>
        <w:t>Surister</w:t>
      </w:r>
      <w:proofErr w:type="spellEnd"/>
      <w:r w:rsidR="001C4119" w:rsidRPr="00DF4557">
        <w:rPr>
          <w:rFonts w:asciiTheme="minorHAnsi" w:hAnsiTheme="minorHAnsi" w:cstheme="minorHAnsi"/>
          <w:sz w:val="24"/>
          <w:szCs w:val="24"/>
        </w:rPr>
        <w:t xml:space="preserve">, </w:t>
      </w:r>
      <w:r w:rsidR="00DF4557">
        <w:rPr>
          <w:rFonts w:asciiTheme="minorHAnsi" w:hAnsiTheme="minorHAnsi" w:cstheme="minorHAnsi"/>
          <w:sz w:val="24"/>
          <w:szCs w:val="24"/>
        </w:rPr>
        <w:br/>
      </w:r>
      <w:r w:rsidR="001C4119" w:rsidRPr="00DF4557">
        <w:rPr>
          <w:rFonts w:asciiTheme="minorHAnsi" w:hAnsiTheme="minorHAnsi" w:cstheme="minorHAnsi"/>
          <w:sz w:val="24"/>
          <w:szCs w:val="24"/>
        </w:rPr>
        <w:t xml:space="preserve">n°5 : </w:t>
      </w:r>
      <w:proofErr w:type="spellStart"/>
      <w:r w:rsidR="001C4119" w:rsidRPr="00DF4557">
        <w:rPr>
          <w:rFonts w:asciiTheme="minorHAnsi" w:hAnsiTheme="minorHAnsi" w:cstheme="minorHAnsi"/>
          <w:sz w:val="24"/>
          <w:szCs w:val="24"/>
        </w:rPr>
        <w:t>Charneux</w:t>
      </w:r>
      <w:proofErr w:type="spellEnd"/>
      <w:r w:rsidR="001C4119" w:rsidRPr="00DF4557">
        <w:rPr>
          <w:rFonts w:asciiTheme="minorHAnsi" w:hAnsiTheme="minorHAnsi" w:cstheme="minorHAnsi"/>
          <w:sz w:val="24"/>
          <w:szCs w:val="24"/>
        </w:rPr>
        <w:t xml:space="preserve"> Jalhay </w:t>
      </w:r>
      <w:r w:rsidR="00DF4557">
        <w:rPr>
          <w:rFonts w:asciiTheme="minorHAnsi" w:hAnsiTheme="minorHAnsi" w:cstheme="minorHAnsi"/>
          <w:sz w:val="24"/>
          <w:szCs w:val="24"/>
        </w:rPr>
        <w:tab/>
      </w:r>
      <w:r w:rsidR="00DF4557" w:rsidRPr="00DF4557">
        <w:rPr>
          <w:rFonts w:asciiTheme="minorHAnsi" w:hAnsiTheme="minorHAnsi" w:cstheme="minorHAnsi"/>
          <w:sz w:val="24"/>
          <w:szCs w:val="24"/>
        </w:rPr>
        <w:br/>
      </w:r>
      <w:r w:rsidR="00F16071" w:rsidRPr="00DF4557">
        <w:rPr>
          <w:rFonts w:asciiTheme="minorHAnsi" w:hAnsiTheme="minorHAnsi" w:cstheme="minorHAnsi"/>
          <w:sz w:val="24"/>
          <w:szCs w:val="24"/>
        </w:rPr>
        <w:t xml:space="preserve">Un tracé existe, mais doit être affiné et précisé, de manière à permettre au bureau </w:t>
      </w:r>
      <w:proofErr w:type="spellStart"/>
      <w:r w:rsidR="00F16071" w:rsidRPr="00DF4557">
        <w:rPr>
          <w:rFonts w:asciiTheme="minorHAnsi" w:hAnsiTheme="minorHAnsi" w:cstheme="minorHAnsi"/>
          <w:sz w:val="24"/>
          <w:szCs w:val="24"/>
        </w:rPr>
        <w:t>Lacasse</w:t>
      </w:r>
      <w:proofErr w:type="spellEnd"/>
      <w:r w:rsidR="00F16071" w:rsidRPr="00DF4557">
        <w:rPr>
          <w:rFonts w:asciiTheme="minorHAnsi" w:hAnsiTheme="minorHAnsi" w:cstheme="minorHAnsi"/>
          <w:sz w:val="24"/>
          <w:szCs w:val="24"/>
        </w:rPr>
        <w:t xml:space="preserve"> de rédiger les fiches-projets. </w:t>
      </w:r>
      <w:r w:rsidR="001C4119" w:rsidRPr="00DF4557">
        <w:rPr>
          <w:rFonts w:asciiTheme="minorHAnsi" w:hAnsiTheme="minorHAnsi" w:cstheme="minorHAnsi"/>
          <w:sz w:val="24"/>
          <w:szCs w:val="24"/>
        </w:rPr>
        <w:t xml:space="preserve">Un membre demande d’ajouter la liaison </w:t>
      </w:r>
      <w:proofErr w:type="spellStart"/>
      <w:r w:rsidR="001C4119" w:rsidRPr="00DF4557">
        <w:rPr>
          <w:rFonts w:asciiTheme="minorHAnsi" w:hAnsiTheme="minorHAnsi" w:cstheme="minorHAnsi"/>
          <w:sz w:val="24"/>
          <w:szCs w:val="24"/>
        </w:rPr>
        <w:t>Solwaster</w:t>
      </w:r>
      <w:proofErr w:type="spellEnd"/>
      <w:r w:rsidR="001C4119" w:rsidRPr="00DF4557">
        <w:rPr>
          <w:rFonts w:asciiTheme="minorHAnsi" w:hAnsiTheme="minorHAnsi" w:cstheme="minorHAnsi"/>
          <w:sz w:val="24"/>
          <w:szCs w:val="24"/>
        </w:rPr>
        <w:t xml:space="preserve"> - </w:t>
      </w:r>
      <w:proofErr w:type="spellStart"/>
      <w:r w:rsidR="001C4119" w:rsidRPr="00DF4557">
        <w:rPr>
          <w:rFonts w:asciiTheme="minorHAnsi" w:hAnsiTheme="minorHAnsi" w:cstheme="minorHAnsi"/>
          <w:sz w:val="24"/>
          <w:szCs w:val="24"/>
        </w:rPr>
        <w:t>Royompré</w:t>
      </w:r>
      <w:proofErr w:type="spellEnd"/>
      <w:r w:rsidR="001C4119" w:rsidRPr="00DF4557">
        <w:rPr>
          <w:rFonts w:asciiTheme="minorHAnsi" w:hAnsiTheme="minorHAnsi" w:cstheme="minorHAnsi"/>
          <w:sz w:val="24"/>
          <w:szCs w:val="24"/>
        </w:rPr>
        <w:t>/</w:t>
      </w:r>
      <w:proofErr w:type="spellStart"/>
      <w:r w:rsidR="001C4119" w:rsidRPr="00DF4557">
        <w:rPr>
          <w:rFonts w:asciiTheme="minorHAnsi" w:hAnsiTheme="minorHAnsi" w:cstheme="minorHAnsi"/>
          <w:sz w:val="24"/>
          <w:szCs w:val="24"/>
        </w:rPr>
        <w:t>Charneux</w:t>
      </w:r>
      <w:proofErr w:type="spellEnd"/>
      <w:r w:rsidR="001C4119" w:rsidRPr="00DF4557">
        <w:rPr>
          <w:rFonts w:asciiTheme="minorHAnsi" w:hAnsiTheme="minorHAnsi" w:cstheme="minorHAnsi"/>
          <w:sz w:val="24"/>
          <w:szCs w:val="24"/>
        </w:rPr>
        <w:t>.</w:t>
      </w:r>
    </w:p>
    <w:p w:rsidR="002A454A" w:rsidRPr="00DF4557" w:rsidRDefault="002A454A" w:rsidP="00D15521">
      <w:pPr>
        <w:ind w:left="360"/>
        <w:rPr>
          <w:rFonts w:asciiTheme="minorHAnsi" w:hAnsiTheme="minorHAnsi" w:cstheme="minorHAnsi"/>
        </w:rPr>
      </w:pPr>
    </w:p>
    <w:p w:rsidR="002A454A" w:rsidRPr="00DF4557" w:rsidRDefault="002A454A" w:rsidP="00DF4557">
      <w:pPr>
        <w:jc w:val="both"/>
        <w:rPr>
          <w:rFonts w:asciiTheme="minorHAnsi" w:hAnsiTheme="minorHAnsi" w:cstheme="minorHAnsi"/>
        </w:rPr>
      </w:pPr>
      <w:r w:rsidRPr="00DF4557">
        <w:rPr>
          <w:rFonts w:asciiTheme="minorHAnsi" w:hAnsiTheme="minorHAnsi" w:cstheme="minorHAnsi"/>
        </w:rPr>
        <w:t>La suite consistera pour l’essentiel à tra</w:t>
      </w:r>
      <w:r w:rsidR="00DF4557">
        <w:rPr>
          <w:rFonts w:asciiTheme="minorHAnsi" w:hAnsiTheme="minorHAnsi" w:cstheme="minorHAnsi"/>
        </w:rPr>
        <w:t>iter</w:t>
      </w:r>
      <w:r w:rsidRPr="00DF4557">
        <w:rPr>
          <w:rFonts w:asciiTheme="minorHAnsi" w:hAnsiTheme="minorHAnsi" w:cstheme="minorHAnsi"/>
        </w:rPr>
        <w:t xml:space="preserve"> les fiches-projets, </w:t>
      </w:r>
      <w:r w:rsidR="00DF4557">
        <w:rPr>
          <w:rFonts w:asciiTheme="minorHAnsi" w:hAnsiTheme="minorHAnsi" w:cstheme="minorHAnsi"/>
        </w:rPr>
        <w:t>tenant compte des résultats présentés ci-dessus.</w:t>
      </w:r>
    </w:p>
    <w:p w:rsidR="002A454A" w:rsidRPr="002A454A" w:rsidRDefault="002A454A" w:rsidP="002A454A">
      <w:pPr>
        <w:rPr>
          <w:rFonts w:asciiTheme="minorHAnsi" w:hAnsiTheme="minorHAnsi" w:cstheme="minorHAnsi"/>
          <w:sz w:val="22"/>
          <w:szCs w:val="22"/>
        </w:rPr>
      </w:pPr>
    </w:p>
    <w:p w:rsidR="00214C12" w:rsidRPr="003E398A" w:rsidRDefault="00D77C84" w:rsidP="00214C12">
      <w:pPr>
        <w:pStyle w:val="Titre1"/>
        <w:ind w:left="284" w:hanging="284"/>
        <w:rPr>
          <w:color w:val="auto"/>
          <w:szCs w:val="24"/>
        </w:rPr>
      </w:pPr>
      <w:r w:rsidRPr="003E398A">
        <w:rPr>
          <w:iCs/>
          <w:color w:val="auto"/>
          <w:szCs w:val="24"/>
          <w:lang w:val="fr-FR"/>
        </w:rPr>
        <w:t>Divers</w:t>
      </w:r>
    </w:p>
    <w:p w:rsidR="008614A5" w:rsidRPr="003E398A" w:rsidRDefault="008614A5" w:rsidP="003E398A">
      <w:pPr>
        <w:spacing w:after="120"/>
        <w:jc w:val="both"/>
        <w:rPr>
          <w:rFonts w:asciiTheme="minorHAnsi" w:hAnsiTheme="minorHAnsi" w:cstheme="minorHAnsi"/>
        </w:rPr>
      </w:pPr>
    </w:p>
    <w:p w:rsidR="00AA648C" w:rsidRDefault="00D77C84" w:rsidP="003E398A">
      <w:pPr>
        <w:spacing w:after="120"/>
        <w:jc w:val="both"/>
        <w:rPr>
          <w:rFonts w:asciiTheme="minorHAnsi" w:hAnsiTheme="minorHAnsi" w:cstheme="minorHAnsi"/>
          <w:b/>
          <w:color w:val="000000" w:themeColor="text1"/>
        </w:rPr>
      </w:pPr>
      <w:r w:rsidRPr="003E398A">
        <w:rPr>
          <w:rFonts w:asciiTheme="minorHAnsi" w:hAnsiTheme="minorHAnsi" w:cstheme="minorHAnsi"/>
          <w:color w:val="000000" w:themeColor="text1"/>
          <w:lang w:val="fr-BE" w:eastAsia="en-US"/>
        </w:rPr>
        <w:t>P</w:t>
      </w:r>
      <w:r w:rsidR="00AA648C" w:rsidRPr="003E398A">
        <w:rPr>
          <w:rFonts w:asciiTheme="minorHAnsi" w:hAnsiTheme="minorHAnsi" w:cstheme="minorHAnsi"/>
          <w:color w:val="000000" w:themeColor="text1"/>
          <w:lang w:val="fr-BE" w:eastAsia="en-US"/>
        </w:rPr>
        <w:t>rochaine réunion</w:t>
      </w:r>
      <w:r w:rsidR="003853BC" w:rsidRPr="003E398A">
        <w:rPr>
          <w:rFonts w:asciiTheme="minorHAnsi" w:hAnsiTheme="minorHAnsi" w:cstheme="minorHAnsi"/>
          <w:color w:val="000000" w:themeColor="text1"/>
          <w:lang w:val="fr-BE" w:eastAsia="en-US"/>
        </w:rPr>
        <w:t xml:space="preserve"> : </w:t>
      </w:r>
      <w:r w:rsidR="002A454A">
        <w:rPr>
          <w:rFonts w:asciiTheme="minorHAnsi" w:hAnsiTheme="minorHAnsi" w:cstheme="minorHAnsi"/>
          <w:color w:val="000000" w:themeColor="text1"/>
          <w:lang w:val="fr-BE" w:eastAsia="en-US"/>
        </w:rPr>
        <w:t>lund</w:t>
      </w:r>
      <w:r w:rsidR="003E398A" w:rsidRPr="003E398A">
        <w:rPr>
          <w:rFonts w:asciiTheme="minorHAnsi" w:hAnsiTheme="minorHAnsi" w:cstheme="minorHAnsi"/>
          <w:color w:val="000000" w:themeColor="text1"/>
          <w:lang w:val="fr-BE" w:eastAsia="en-US"/>
        </w:rPr>
        <w:t>i</w:t>
      </w:r>
      <w:r w:rsidR="003853BC" w:rsidRPr="003E398A">
        <w:rPr>
          <w:rFonts w:asciiTheme="minorHAnsi" w:hAnsiTheme="minorHAnsi" w:cstheme="minorHAnsi"/>
          <w:b/>
          <w:color w:val="000000" w:themeColor="text1"/>
        </w:rPr>
        <w:t xml:space="preserve"> 1</w:t>
      </w:r>
      <w:r w:rsidR="002A454A">
        <w:rPr>
          <w:rFonts w:asciiTheme="minorHAnsi" w:hAnsiTheme="minorHAnsi" w:cstheme="minorHAnsi"/>
          <w:b/>
          <w:color w:val="000000" w:themeColor="text1"/>
        </w:rPr>
        <w:t>3</w:t>
      </w:r>
      <w:r w:rsidR="003E398A" w:rsidRPr="003E398A">
        <w:rPr>
          <w:rFonts w:asciiTheme="minorHAnsi" w:hAnsiTheme="minorHAnsi" w:cstheme="minorHAnsi"/>
          <w:b/>
          <w:color w:val="000000" w:themeColor="text1"/>
        </w:rPr>
        <w:t xml:space="preserve"> </w:t>
      </w:r>
      <w:r w:rsidR="002A454A">
        <w:rPr>
          <w:rFonts w:asciiTheme="minorHAnsi" w:hAnsiTheme="minorHAnsi" w:cstheme="minorHAnsi"/>
          <w:b/>
          <w:color w:val="000000" w:themeColor="text1"/>
        </w:rPr>
        <w:t>décem</w:t>
      </w:r>
      <w:r w:rsidR="003E398A" w:rsidRPr="003E398A">
        <w:rPr>
          <w:rFonts w:asciiTheme="minorHAnsi" w:hAnsiTheme="minorHAnsi" w:cstheme="minorHAnsi"/>
          <w:b/>
          <w:color w:val="000000" w:themeColor="text1"/>
        </w:rPr>
        <w:t xml:space="preserve">bre </w:t>
      </w:r>
      <w:r w:rsidR="00AA648C" w:rsidRPr="003E398A">
        <w:rPr>
          <w:rFonts w:asciiTheme="minorHAnsi" w:hAnsiTheme="minorHAnsi" w:cstheme="minorHAnsi"/>
          <w:b/>
          <w:color w:val="000000" w:themeColor="text1"/>
        </w:rPr>
        <w:t>202</w:t>
      </w:r>
      <w:r w:rsidRPr="003E398A">
        <w:rPr>
          <w:rFonts w:asciiTheme="minorHAnsi" w:hAnsiTheme="minorHAnsi" w:cstheme="minorHAnsi"/>
          <w:b/>
          <w:color w:val="000000" w:themeColor="text1"/>
        </w:rPr>
        <w:t xml:space="preserve">1 </w:t>
      </w:r>
      <w:r w:rsidR="00AA648C" w:rsidRPr="003E398A">
        <w:rPr>
          <w:rFonts w:asciiTheme="minorHAnsi" w:hAnsiTheme="minorHAnsi" w:cstheme="minorHAnsi"/>
          <w:b/>
          <w:color w:val="000000" w:themeColor="text1"/>
        </w:rPr>
        <w:t>à la</w:t>
      </w:r>
      <w:r w:rsidRPr="003E398A">
        <w:rPr>
          <w:rFonts w:asciiTheme="minorHAnsi" w:hAnsiTheme="minorHAnsi" w:cstheme="minorHAnsi"/>
          <w:b/>
          <w:color w:val="000000" w:themeColor="text1"/>
        </w:rPr>
        <w:t xml:space="preserve"> salle de </w:t>
      </w:r>
      <w:proofErr w:type="spellStart"/>
      <w:r w:rsidRPr="003E398A">
        <w:rPr>
          <w:rFonts w:asciiTheme="minorHAnsi" w:hAnsiTheme="minorHAnsi" w:cstheme="minorHAnsi"/>
          <w:b/>
          <w:color w:val="000000" w:themeColor="text1"/>
        </w:rPr>
        <w:t>Solwaster</w:t>
      </w:r>
      <w:proofErr w:type="spellEnd"/>
    </w:p>
    <w:p w:rsidR="001C4119" w:rsidRDefault="001C4119" w:rsidP="00214C12">
      <w:pPr>
        <w:spacing w:after="120"/>
        <w:jc w:val="both"/>
        <w:rPr>
          <w:rFonts w:asciiTheme="minorHAnsi" w:hAnsiTheme="minorHAnsi" w:cstheme="minorHAnsi"/>
          <w:color w:val="000000" w:themeColor="text1"/>
        </w:rPr>
      </w:pPr>
    </w:p>
    <w:p w:rsidR="00AB37B1" w:rsidRPr="003E398A" w:rsidRDefault="00C0403F" w:rsidP="00214C12">
      <w:pPr>
        <w:spacing w:after="120"/>
        <w:jc w:val="both"/>
        <w:rPr>
          <w:rFonts w:asciiTheme="minorHAnsi" w:hAnsiTheme="minorHAnsi" w:cstheme="minorHAnsi"/>
        </w:rPr>
      </w:pPr>
      <w:r w:rsidRPr="003E398A">
        <w:rPr>
          <w:rFonts w:asciiTheme="minorHAnsi" w:hAnsiTheme="minorHAnsi" w:cstheme="minorHAnsi"/>
          <w:color w:val="000000" w:themeColor="text1"/>
        </w:rPr>
        <w:t>La séance est levée 22h</w:t>
      </w:r>
      <w:r w:rsidR="002A454A">
        <w:rPr>
          <w:rFonts w:asciiTheme="minorHAnsi" w:hAnsiTheme="minorHAnsi" w:cstheme="minorHAnsi"/>
          <w:color w:val="000000" w:themeColor="text1"/>
        </w:rPr>
        <w:t>2</w:t>
      </w:r>
      <w:r w:rsidR="00AA648C" w:rsidRPr="003E398A">
        <w:rPr>
          <w:rFonts w:asciiTheme="minorHAnsi" w:hAnsiTheme="minorHAnsi" w:cstheme="minorHAnsi"/>
          <w:color w:val="000000" w:themeColor="text1"/>
        </w:rPr>
        <w:t>0.</w:t>
      </w:r>
      <w:r w:rsidR="00D0392D" w:rsidRPr="003E398A">
        <w:rPr>
          <w:rFonts w:asciiTheme="minorHAnsi" w:hAnsiTheme="minorHAnsi" w:cstheme="minorHAnsi"/>
        </w:rPr>
        <w:br w:type="page"/>
      </w:r>
    </w:p>
    <w:p w:rsidR="001D6FFE" w:rsidRPr="005247A4" w:rsidRDefault="00EC2C63" w:rsidP="00214C12">
      <w:pPr>
        <w:pStyle w:val="Titre1"/>
        <w:numPr>
          <w:ilvl w:val="0"/>
          <w:numId w:val="0"/>
        </w:numPr>
      </w:pPr>
      <w:r w:rsidRPr="005247A4">
        <w:lastRenderedPageBreak/>
        <w:t>A</w:t>
      </w:r>
      <w:r w:rsidR="00A200E7" w:rsidRPr="005247A4">
        <w:t>nnexe</w:t>
      </w:r>
      <w:r w:rsidR="00AA648C">
        <w:t xml:space="preserve"> 1</w:t>
      </w:r>
      <w:r w:rsidR="00A200E7" w:rsidRPr="005247A4">
        <w:t>:</w:t>
      </w:r>
      <w:r w:rsidR="00256D68" w:rsidRPr="005247A4">
        <w:rPr>
          <w:sz w:val="28"/>
          <w:u w:val="single"/>
        </w:rPr>
        <w:t xml:space="preserve"> </w:t>
      </w:r>
      <w:r w:rsidR="001D6FFE" w:rsidRPr="005247A4">
        <w:t>Présence des membres de la CLDR</w:t>
      </w:r>
    </w:p>
    <w:tbl>
      <w:tblPr>
        <w:tblW w:w="9488" w:type="dxa"/>
        <w:jc w:val="center"/>
        <w:tblCellMar>
          <w:left w:w="70" w:type="dxa"/>
          <w:right w:w="70" w:type="dxa"/>
        </w:tblCellMar>
        <w:tblLook w:val="0000" w:firstRow="0" w:lastRow="0" w:firstColumn="0" w:lastColumn="0" w:noHBand="0" w:noVBand="0"/>
      </w:tblPr>
      <w:tblGrid>
        <w:gridCol w:w="3798"/>
        <w:gridCol w:w="505"/>
        <w:gridCol w:w="4618"/>
        <w:gridCol w:w="567"/>
      </w:tblGrid>
      <w:tr w:rsidR="00AA648C" w:rsidRPr="0096308A" w:rsidTr="00375886">
        <w:trPr>
          <w:trHeight w:val="25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AA648C" w:rsidRPr="00D0287A" w:rsidRDefault="00AA648C" w:rsidP="00D0287A">
            <w:pPr>
              <w:spacing w:before="100" w:beforeAutospacing="1" w:after="100" w:afterAutospacing="1"/>
              <w:rPr>
                <w:rFonts w:asciiTheme="minorHAnsi" w:hAnsiTheme="minorHAnsi" w:cstheme="minorHAnsi"/>
                <w:b/>
                <w:i/>
                <w:sz w:val="28"/>
                <w:szCs w:val="20"/>
                <w:lang w:val="fr-BE"/>
              </w:rPr>
            </w:pPr>
            <w:r w:rsidRPr="00D0287A">
              <w:rPr>
                <w:rFonts w:asciiTheme="minorHAnsi" w:hAnsiTheme="minorHAnsi" w:cstheme="minorHAnsi"/>
                <w:b/>
                <w:i/>
                <w:sz w:val="28"/>
                <w:szCs w:val="20"/>
                <w:lang w:val="fr-BE"/>
              </w:rPr>
              <w:t xml:space="preserve">Pour les représentants du Conseil communal </w:t>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00D0287A">
              <w:rPr>
                <w:rFonts w:asciiTheme="minorHAnsi" w:hAnsiTheme="minorHAnsi" w:cstheme="minorHAnsi"/>
                <w:b/>
                <w:i/>
                <w:sz w:val="28"/>
                <w:szCs w:val="20"/>
                <w:lang w:val="fr-BE"/>
              </w:rPr>
              <w:t>4</w:t>
            </w:r>
            <w:r w:rsidRPr="00D0287A">
              <w:rPr>
                <w:rFonts w:asciiTheme="minorHAnsi" w:hAnsiTheme="minorHAnsi" w:cstheme="minorHAnsi"/>
                <w:i/>
                <w:sz w:val="28"/>
                <w:szCs w:val="20"/>
                <w:lang w:val="fr-BE"/>
              </w:rPr>
              <w:t>/8</w:t>
            </w:r>
          </w:p>
        </w:tc>
      </w:tr>
      <w:tr w:rsidR="00AA648C" w:rsidRPr="0096308A" w:rsidTr="00375886">
        <w:trPr>
          <w:cantSplit/>
          <w:trHeight w:val="401"/>
          <w:jc w:val="center"/>
        </w:trPr>
        <w:tc>
          <w:tcPr>
            <w:tcW w:w="379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pStyle w:val="Titre5"/>
              <w:spacing w:before="0"/>
              <w:rPr>
                <w:rFonts w:asciiTheme="minorHAnsi" w:hAnsiTheme="minorHAnsi" w:cstheme="minorHAnsi"/>
                <w:sz w:val="28"/>
                <w:lang w:val="fr-BE"/>
              </w:rPr>
            </w:pPr>
            <w:r w:rsidRPr="00D0287A">
              <w:rPr>
                <w:rFonts w:asciiTheme="minorHAnsi" w:hAnsiTheme="minorHAnsi" w:cstheme="minorHAnsi"/>
                <w:sz w:val="28"/>
                <w:lang w:val="fr-BE"/>
              </w:rPr>
              <w:t>NOM</w:t>
            </w:r>
          </w:p>
        </w:tc>
        <w:tc>
          <w:tcPr>
            <w:tcW w:w="505" w:type="dxa"/>
            <w:tcBorders>
              <w:top w:val="single" w:sz="8" w:space="0" w:color="auto"/>
              <w:left w:val="nil"/>
              <w:bottom w:val="single" w:sz="4" w:space="0" w:color="auto"/>
              <w:right w:val="single" w:sz="4" w:space="0" w:color="auto"/>
            </w:tcBorders>
            <w:textDirection w:val="btLr"/>
            <w:vAlign w:val="center"/>
          </w:tcPr>
          <w:p w:rsidR="00AA648C" w:rsidRPr="00D0287A" w:rsidRDefault="00AA648C" w:rsidP="00375886">
            <w:pPr>
              <w:spacing w:after="60"/>
              <w:ind w:left="113" w:right="113"/>
              <w:rPr>
                <w:rFonts w:asciiTheme="minorHAnsi" w:hAnsiTheme="minorHAnsi" w:cstheme="minorHAnsi"/>
                <w:sz w:val="22"/>
                <w:szCs w:val="22"/>
                <w:lang w:val="fr-BE"/>
              </w:rPr>
            </w:pPr>
          </w:p>
        </w:tc>
        <w:tc>
          <w:tcPr>
            <w:tcW w:w="461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pStyle w:val="Titre5"/>
              <w:spacing w:before="0"/>
              <w:rPr>
                <w:rFonts w:asciiTheme="minorHAnsi" w:hAnsiTheme="minorHAnsi" w:cstheme="minorHAnsi"/>
                <w:sz w:val="28"/>
                <w:lang w:val="fr-BE"/>
              </w:rPr>
            </w:pPr>
            <w:r w:rsidRPr="00D0287A">
              <w:rPr>
                <w:rFonts w:asciiTheme="minorHAnsi" w:hAnsiTheme="minorHAnsi" w:cstheme="minorHAnsi"/>
                <w:sz w:val="28"/>
                <w:lang w:val="fr-BE"/>
              </w:rPr>
              <w:t>NOM</w:t>
            </w:r>
          </w:p>
        </w:tc>
        <w:tc>
          <w:tcPr>
            <w:tcW w:w="567" w:type="dxa"/>
            <w:tcBorders>
              <w:top w:val="single" w:sz="8" w:space="0" w:color="auto"/>
              <w:left w:val="nil"/>
              <w:bottom w:val="single" w:sz="4" w:space="0" w:color="auto"/>
              <w:right w:val="single" w:sz="4" w:space="0" w:color="auto"/>
            </w:tcBorders>
            <w:textDirection w:val="btLr"/>
            <w:vAlign w:val="center"/>
          </w:tcPr>
          <w:p w:rsidR="00AA648C" w:rsidRPr="00D0287A" w:rsidRDefault="00AA648C" w:rsidP="00375886">
            <w:pPr>
              <w:spacing w:after="60"/>
              <w:ind w:left="113" w:right="113"/>
              <w:rPr>
                <w:rFonts w:asciiTheme="minorHAnsi" w:hAnsiTheme="minorHAnsi" w:cstheme="minorHAnsi"/>
                <w:sz w:val="22"/>
                <w:szCs w:val="22"/>
                <w:lang w:val="fr-BE"/>
              </w:rPr>
            </w:pPr>
          </w:p>
        </w:tc>
      </w:tr>
      <w:tr w:rsidR="00AA648C" w:rsidRPr="0096308A" w:rsidTr="00375886">
        <w:trPr>
          <w:trHeight w:val="300"/>
          <w:jc w:val="center"/>
        </w:trPr>
        <w:tc>
          <w:tcPr>
            <w:tcW w:w="379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rPr>
                <w:rFonts w:asciiTheme="minorHAnsi" w:hAnsiTheme="minorHAnsi" w:cstheme="minorHAnsi"/>
              </w:rPr>
            </w:pPr>
            <w:r w:rsidRPr="00D0287A">
              <w:rPr>
                <w:rFonts w:asciiTheme="minorHAnsi" w:hAnsiTheme="minorHAnsi" w:cstheme="minorHAnsi"/>
              </w:rPr>
              <w:t>FRANSOLET Michel</w:t>
            </w:r>
          </w:p>
        </w:tc>
        <w:tc>
          <w:tcPr>
            <w:tcW w:w="505" w:type="dxa"/>
            <w:tcBorders>
              <w:top w:val="single" w:sz="8" w:space="0" w:color="auto"/>
              <w:left w:val="nil"/>
              <w:bottom w:val="single" w:sz="4" w:space="0" w:color="auto"/>
              <w:right w:val="single" w:sz="4" w:space="0" w:color="auto"/>
            </w:tcBorders>
            <w:vAlign w:val="center"/>
          </w:tcPr>
          <w:p w:rsidR="00AA648C" w:rsidRPr="00D0287A" w:rsidRDefault="00415A3A" w:rsidP="00375886">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8" w:space="0" w:color="auto"/>
              <w:left w:val="single" w:sz="4" w:space="0" w:color="auto"/>
              <w:bottom w:val="single" w:sz="4" w:space="0" w:color="auto"/>
              <w:right w:val="single" w:sz="4" w:space="0" w:color="auto"/>
            </w:tcBorders>
            <w:noWrap/>
            <w:vAlign w:val="center"/>
          </w:tcPr>
          <w:p w:rsidR="00AA648C" w:rsidRPr="00D0287A" w:rsidRDefault="00AA648C" w:rsidP="00375886">
            <w:pPr>
              <w:rPr>
                <w:rFonts w:asciiTheme="minorHAnsi" w:hAnsiTheme="minorHAnsi" w:cstheme="minorHAnsi"/>
              </w:rPr>
            </w:pPr>
            <w:r w:rsidRPr="00D0287A">
              <w:rPr>
                <w:rFonts w:asciiTheme="minorHAnsi" w:hAnsiTheme="minorHAnsi" w:cstheme="minorHAnsi"/>
              </w:rPr>
              <w:t>LAURENT Eric</w:t>
            </w:r>
          </w:p>
        </w:tc>
        <w:tc>
          <w:tcPr>
            <w:tcW w:w="567" w:type="dxa"/>
            <w:tcBorders>
              <w:top w:val="single" w:sz="8" w:space="0" w:color="auto"/>
              <w:left w:val="nil"/>
              <w:bottom w:val="single" w:sz="4" w:space="0" w:color="auto"/>
              <w:right w:val="single" w:sz="4" w:space="0" w:color="auto"/>
            </w:tcBorders>
            <w:vAlign w:val="center"/>
          </w:tcPr>
          <w:p w:rsidR="00AA648C" w:rsidRPr="00D0287A" w:rsidRDefault="00415A3A" w:rsidP="00375886">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P</w:t>
            </w:r>
          </w:p>
        </w:tc>
      </w:tr>
      <w:tr w:rsidR="00AA648C" w:rsidRPr="0096308A" w:rsidTr="00375886">
        <w:trPr>
          <w:trHeight w:val="300"/>
          <w:jc w:val="center"/>
        </w:trPr>
        <w:tc>
          <w:tcPr>
            <w:tcW w:w="3798" w:type="dxa"/>
            <w:tcBorders>
              <w:top w:val="nil"/>
              <w:left w:val="single" w:sz="4" w:space="0" w:color="auto"/>
              <w:bottom w:val="single" w:sz="4"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BAWIN Luc</w:t>
            </w:r>
          </w:p>
        </w:tc>
        <w:tc>
          <w:tcPr>
            <w:tcW w:w="505" w:type="dxa"/>
            <w:tcBorders>
              <w:top w:val="nil"/>
              <w:left w:val="nil"/>
              <w:bottom w:val="single" w:sz="4" w:space="0" w:color="auto"/>
              <w:right w:val="single" w:sz="4" w:space="0" w:color="auto"/>
            </w:tcBorders>
            <w:vAlign w:val="center"/>
          </w:tcPr>
          <w:p w:rsidR="00AA648C"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nil"/>
              <w:left w:val="single" w:sz="4" w:space="0" w:color="auto"/>
              <w:bottom w:val="single" w:sz="4"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HOUSSA Dimitri</w:t>
            </w:r>
          </w:p>
        </w:tc>
        <w:tc>
          <w:tcPr>
            <w:tcW w:w="567" w:type="dxa"/>
            <w:tcBorders>
              <w:top w:val="nil"/>
              <w:left w:val="nil"/>
              <w:bottom w:val="single" w:sz="4" w:space="0" w:color="auto"/>
              <w:right w:val="single" w:sz="4" w:space="0" w:color="auto"/>
            </w:tcBorders>
            <w:vAlign w:val="center"/>
          </w:tcPr>
          <w:p w:rsidR="00AA648C" w:rsidRPr="00D0287A" w:rsidRDefault="00AA648C" w:rsidP="00375886">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P</w:t>
            </w:r>
          </w:p>
        </w:tc>
      </w:tr>
      <w:tr w:rsidR="00AA648C" w:rsidRPr="0096308A" w:rsidTr="00375886">
        <w:trPr>
          <w:trHeight w:val="300"/>
          <w:jc w:val="center"/>
        </w:trPr>
        <w:tc>
          <w:tcPr>
            <w:tcW w:w="3798" w:type="dxa"/>
            <w:tcBorders>
              <w:top w:val="nil"/>
              <w:left w:val="single" w:sz="4" w:space="0" w:color="auto"/>
              <w:bottom w:val="single" w:sz="4"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HEUSDENS Didier</w:t>
            </w:r>
          </w:p>
        </w:tc>
        <w:tc>
          <w:tcPr>
            <w:tcW w:w="505" w:type="dxa"/>
            <w:tcBorders>
              <w:top w:val="nil"/>
              <w:left w:val="nil"/>
              <w:bottom w:val="single" w:sz="4" w:space="0" w:color="auto"/>
              <w:right w:val="single" w:sz="4" w:space="0" w:color="auto"/>
            </w:tcBorders>
            <w:vAlign w:val="center"/>
          </w:tcPr>
          <w:p w:rsidR="00AA648C" w:rsidRPr="00D0287A" w:rsidRDefault="00AA648C" w:rsidP="00375886">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nil"/>
              <w:left w:val="single" w:sz="4" w:space="0" w:color="auto"/>
              <w:bottom w:val="single" w:sz="4" w:space="0" w:color="auto"/>
              <w:right w:val="single" w:sz="4" w:space="0" w:color="auto"/>
            </w:tcBorders>
            <w:noWrap/>
          </w:tcPr>
          <w:p w:rsidR="00AA648C" w:rsidRPr="00D0287A" w:rsidRDefault="00AB657E" w:rsidP="00375886">
            <w:pPr>
              <w:rPr>
                <w:rFonts w:asciiTheme="minorHAnsi" w:hAnsiTheme="minorHAnsi" w:cstheme="minorHAnsi"/>
              </w:rPr>
            </w:pPr>
            <w:r w:rsidRPr="00D0287A">
              <w:rPr>
                <w:rFonts w:asciiTheme="minorHAnsi" w:hAnsiTheme="minorHAnsi" w:cstheme="minorHAnsi"/>
                <w:lang w:val="fr-BE"/>
              </w:rPr>
              <w:t>VANDEBERG Victoria</w:t>
            </w:r>
          </w:p>
        </w:tc>
        <w:tc>
          <w:tcPr>
            <w:tcW w:w="567" w:type="dxa"/>
            <w:tcBorders>
              <w:top w:val="nil"/>
              <w:left w:val="nil"/>
              <w:bottom w:val="single" w:sz="4" w:space="0" w:color="auto"/>
              <w:right w:val="single" w:sz="4" w:space="0" w:color="auto"/>
            </w:tcBorders>
            <w:vAlign w:val="center"/>
          </w:tcPr>
          <w:p w:rsidR="00AA648C" w:rsidRPr="00D0287A" w:rsidRDefault="00946DC3" w:rsidP="00375886">
            <w:pPr>
              <w:spacing w:before="100" w:beforeAutospacing="1" w:after="100" w:afterAutospacing="1"/>
              <w:jc w:val="center"/>
              <w:rPr>
                <w:rFonts w:asciiTheme="minorHAnsi" w:hAnsiTheme="minorHAnsi" w:cstheme="minorHAnsi"/>
                <w:sz w:val="22"/>
                <w:szCs w:val="22"/>
                <w:lang w:val="fr-BE"/>
              </w:rPr>
            </w:pPr>
            <w:r>
              <w:rPr>
                <w:rFonts w:asciiTheme="minorHAnsi" w:hAnsiTheme="minorHAnsi" w:cstheme="minorHAnsi"/>
                <w:sz w:val="22"/>
                <w:szCs w:val="22"/>
                <w:lang w:val="fr-BE"/>
              </w:rPr>
              <w:t>P</w:t>
            </w:r>
          </w:p>
        </w:tc>
      </w:tr>
      <w:tr w:rsidR="00AA648C" w:rsidRPr="0096308A" w:rsidTr="00375886">
        <w:trPr>
          <w:trHeight w:val="300"/>
          <w:jc w:val="center"/>
        </w:trPr>
        <w:tc>
          <w:tcPr>
            <w:tcW w:w="3798" w:type="dxa"/>
            <w:tcBorders>
              <w:top w:val="nil"/>
              <w:left w:val="single" w:sz="4" w:space="0" w:color="auto"/>
              <w:bottom w:val="single" w:sz="8" w:space="0" w:color="auto"/>
              <w:right w:val="single" w:sz="4" w:space="0" w:color="auto"/>
            </w:tcBorders>
            <w:noWrap/>
          </w:tcPr>
          <w:p w:rsidR="00AA648C" w:rsidRPr="00D0287A" w:rsidRDefault="00AB657E" w:rsidP="00375886">
            <w:pPr>
              <w:rPr>
                <w:rFonts w:asciiTheme="minorHAnsi" w:hAnsiTheme="minorHAnsi" w:cstheme="minorHAnsi"/>
              </w:rPr>
            </w:pPr>
            <w:r w:rsidRPr="00D0287A">
              <w:rPr>
                <w:rFonts w:asciiTheme="minorHAnsi" w:hAnsiTheme="minorHAnsi" w:cstheme="minorHAnsi"/>
                <w:lang w:val="fr-BE"/>
              </w:rPr>
              <w:t>SWARTENBROUCKX Vincent</w:t>
            </w:r>
          </w:p>
        </w:tc>
        <w:tc>
          <w:tcPr>
            <w:tcW w:w="505" w:type="dxa"/>
            <w:tcBorders>
              <w:top w:val="nil"/>
              <w:left w:val="nil"/>
              <w:bottom w:val="single" w:sz="8" w:space="0" w:color="auto"/>
              <w:right w:val="single" w:sz="4" w:space="0" w:color="auto"/>
            </w:tcBorders>
            <w:vAlign w:val="center"/>
          </w:tcPr>
          <w:p w:rsidR="00AA648C"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nil"/>
              <w:left w:val="single" w:sz="4" w:space="0" w:color="auto"/>
              <w:bottom w:val="single" w:sz="8" w:space="0" w:color="auto"/>
              <w:right w:val="single" w:sz="4" w:space="0" w:color="auto"/>
            </w:tcBorders>
            <w:noWrap/>
          </w:tcPr>
          <w:p w:rsidR="00AA648C" w:rsidRPr="00D0287A" w:rsidRDefault="00AA648C" w:rsidP="00375886">
            <w:pPr>
              <w:rPr>
                <w:rFonts w:asciiTheme="minorHAnsi" w:hAnsiTheme="minorHAnsi" w:cstheme="minorHAnsi"/>
              </w:rPr>
            </w:pPr>
            <w:r w:rsidRPr="00D0287A">
              <w:rPr>
                <w:rFonts w:asciiTheme="minorHAnsi" w:hAnsiTheme="minorHAnsi" w:cstheme="minorHAnsi"/>
              </w:rPr>
              <w:t>LERHO Francis</w:t>
            </w:r>
          </w:p>
        </w:tc>
        <w:tc>
          <w:tcPr>
            <w:tcW w:w="567" w:type="dxa"/>
            <w:tcBorders>
              <w:top w:val="nil"/>
              <w:left w:val="nil"/>
              <w:bottom w:val="single" w:sz="8" w:space="0" w:color="auto"/>
              <w:right w:val="single" w:sz="4" w:space="0" w:color="auto"/>
            </w:tcBorders>
            <w:vAlign w:val="center"/>
          </w:tcPr>
          <w:p w:rsidR="00AA648C" w:rsidRPr="00D0287A" w:rsidRDefault="00D0287A" w:rsidP="00D0287A">
            <w:pPr>
              <w:spacing w:before="100" w:beforeAutospacing="1" w:after="100" w:afterAutospacing="1"/>
              <w:jc w:val="center"/>
              <w:rPr>
                <w:rFonts w:asciiTheme="minorHAnsi" w:hAnsiTheme="minorHAnsi" w:cstheme="minorHAnsi"/>
                <w:sz w:val="22"/>
                <w:szCs w:val="22"/>
                <w:lang w:val="fr-BE"/>
              </w:rPr>
            </w:pPr>
            <w:r w:rsidRPr="00D0287A">
              <w:rPr>
                <w:rFonts w:asciiTheme="minorHAnsi" w:hAnsiTheme="minorHAnsi" w:cstheme="minorHAnsi"/>
                <w:sz w:val="22"/>
                <w:szCs w:val="22"/>
                <w:lang w:val="fr-BE"/>
              </w:rPr>
              <w:t>A</w:t>
            </w:r>
          </w:p>
        </w:tc>
      </w:tr>
      <w:tr w:rsidR="00AA648C" w:rsidRPr="0096308A" w:rsidTr="00375886">
        <w:trPr>
          <w:cantSplit/>
          <w:trHeight w:val="255"/>
          <w:jc w:val="center"/>
        </w:trPr>
        <w:tc>
          <w:tcPr>
            <w:tcW w:w="948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AA648C" w:rsidRPr="00D0287A" w:rsidRDefault="00AA648C" w:rsidP="00D0287A">
            <w:pPr>
              <w:spacing w:before="100" w:beforeAutospacing="1" w:after="100" w:afterAutospacing="1"/>
              <w:rPr>
                <w:rFonts w:asciiTheme="minorHAnsi" w:hAnsiTheme="minorHAnsi" w:cstheme="minorHAnsi"/>
                <w:i/>
                <w:sz w:val="28"/>
                <w:szCs w:val="20"/>
                <w:lang w:val="fr-BE"/>
              </w:rPr>
            </w:pPr>
            <w:r w:rsidRPr="00D0287A">
              <w:rPr>
                <w:rFonts w:asciiTheme="minorHAnsi" w:hAnsiTheme="minorHAnsi" w:cstheme="minorHAnsi"/>
                <w:b/>
                <w:i/>
                <w:sz w:val="28"/>
                <w:szCs w:val="20"/>
                <w:lang w:val="fr-BE"/>
              </w:rPr>
              <w:t>Pour les représentants de la population</w:t>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Pr="00D0287A">
              <w:rPr>
                <w:rFonts w:asciiTheme="minorHAnsi" w:hAnsiTheme="minorHAnsi" w:cstheme="minorHAnsi"/>
                <w:b/>
                <w:i/>
                <w:sz w:val="28"/>
                <w:szCs w:val="20"/>
                <w:lang w:val="fr-BE"/>
              </w:rPr>
              <w:tab/>
            </w:r>
            <w:r w:rsidR="00D0287A" w:rsidRPr="00D0287A">
              <w:rPr>
                <w:rFonts w:asciiTheme="minorHAnsi" w:hAnsiTheme="minorHAnsi" w:cstheme="minorHAnsi"/>
                <w:b/>
                <w:i/>
                <w:sz w:val="28"/>
                <w:szCs w:val="20"/>
                <w:lang w:val="fr-BE"/>
              </w:rPr>
              <w:t>15</w:t>
            </w:r>
            <w:r w:rsidRPr="00D0287A">
              <w:rPr>
                <w:rFonts w:asciiTheme="minorHAnsi" w:hAnsiTheme="minorHAnsi" w:cstheme="minorHAnsi"/>
                <w:i/>
                <w:sz w:val="28"/>
                <w:szCs w:val="20"/>
                <w:lang w:val="fr-BE"/>
              </w:rPr>
              <w:t>/</w:t>
            </w:r>
            <w:r w:rsidR="00D0287A" w:rsidRPr="00D0287A">
              <w:rPr>
                <w:rFonts w:asciiTheme="minorHAnsi" w:hAnsiTheme="minorHAnsi" w:cstheme="minorHAnsi"/>
                <w:i/>
                <w:sz w:val="28"/>
                <w:szCs w:val="20"/>
                <w:lang w:val="fr-BE"/>
              </w:rPr>
              <w:t>46</w:t>
            </w:r>
          </w:p>
        </w:tc>
      </w:tr>
      <w:tr w:rsidR="00D0287A" w:rsidRPr="0096308A" w:rsidTr="00375886">
        <w:trPr>
          <w:trHeight w:val="300"/>
          <w:jc w:val="center"/>
        </w:trPr>
        <w:tc>
          <w:tcPr>
            <w:tcW w:w="3798" w:type="dxa"/>
            <w:tcBorders>
              <w:top w:val="single" w:sz="8"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ADANS-DESTER Pascale</w:t>
            </w:r>
          </w:p>
        </w:tc>
        <w:tc>
          <w:tcPr>
            <w:tcW w:w="505" w:type="dxa"/>
            <w:tcBorders>
              <w:top w:val="single" w:sz="8"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8" w:space="0" w:color="auto"/>
              <w:left w:val="nil"/>
              <w:bottom w:val="single" w:sz="4" w:space="0" w:color="auto"/>
              <w:right w:val="single" w:sz="4" w:space="0" w:color="auto"/>
            </w:tcBorders>
            <w:noWrap/>
          </w:tcPr>
          <w:p w:rsidR="00D0287A" w:rsidRPr="00D0287A" w:rsidRDefault="00D0287A" w:rsidP="00D0287A">
            <w:pPr>
              <w:rPr>
                <w:rFonts w:asciiTheme="minorHAnsi" w:hAnsiTheme="minorHAnsi" w:cstheme="minorHAnsi"/>
              </w:rPr>
            </w:pPr>
            <w:r w:rsidRPr="00D0287A">
              <w:rPr>
                <w:rFonts w:asciiTheme="minorHAnsi" w:hAnsiTheme="minorHAnsi" w:cstheme="minorHAnsi"/>
              </w:rPr>
              <w:t>LECLOUX  Julien</w:t>
            </w:r>
          </w:p>
        </w:tc>
        <w:tc>
          <w:tcPr>
            <w:tcW w:w="567" w:type="dxa"/>
            <w:tcBorders>
              <w:top w:val="single" w:sz="8"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BALTUS Raymond</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LECLOUX  Isabel</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BECKER Luc</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vAlign w:val="center"/>
          </w:tcPr>
          <w:p w:rsidR="00D0287A" w:rsidRPr="00D0287A" w:rsidRDefault="00D0287A" w:rsidP="00D0287A">
            <w:pPr>
              <w:rPr>
                <w:rFonts w:asciiTheme="minorHAnsi" w:hAnsiTheme="minorHAnsi" w:cstheme="minorHAnsi"/>
              </w:rPr>
            </w:pPr>
            <w:r w:rsidRPr="00D0287A">
              <w:rPr>
                <w:rFonts w:asciiTheme="minorHAnsi" w:hAnsiTheme="minorHAnsi" w:cstheme="minorHAnsi"/>
              </w:rPr>
              <w:t>LEFEBVRE Thomas</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BECKERS Julien</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MICHOEL Julien</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BECO Olivier</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MINEZ Sabine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BELBOOM André</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MONFORT Marc</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BLEUART Anne-Marie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MOUREAU Joseph</w:t>
            </w:r>
          </w:p>
        </w:tc>
        <w:tc>
          <w:tcPr>
            <w:tcW w:w="567"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BOSSUT Francis</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MULLER Claudine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E31679" w:rsidP="00D0287A">
            <w:pPr>
              <w:spacing w:before="100" w:beforeAutospacing="1" w:after="100" w:afterAutospacing="1"/>
              <w:jc w:val="center"/>
              <w:rPr>
                <w:rFonts w:asciiTheme="minorHAnsi" w:hAnsiTheme="minorHAnsi" w:cstheme="minorHAnsi"/>
                <w:lang w:val="fr-BE"/>
              </w:rPr>
            </w:pPr>
            <w:r>
              <w:rPr>
                <w:rFonts w:asciiTheme="minorHAnsi" w:hAnsiTheme="minorHAnsi" w:cstheme="minorHAnsi"/>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BREUER Xavier</w:t>
            </w:r>
          </w:p>
        </w:tc>
        <w:tc>
          <w:tcPr>
            <w:tcW w:w="505" w:type="dxa"/>
            <w:tcBorders>
              <w:top w:val="single" w:sz="4" w:space="0" w:color="auto"/>
              <w:left w:val="nil"/>
              <w:bottom w:val="single" w:sz="4" w:space="0" w:color="auto"/>
              <w:right w:val="single" w:sz="4" w:space="0" w:color="auto"/>
            </w:tcBorders>
            <w:vAlign w:val="center"/>
          </w:tcPr>
          <w:p w:rsidR="00D0287A" w:rsidRPr="00D0287A" w:rsidRDefault="007F2EEB" w:rsidP="00D0287A">
            <w:pPr>
              <w:spacing w:before="100" w:beforeAutospacing="1" w:after="100" w:afterAutospacing="1"/>
              <w:jc w:val="center"/>
              <w:rPr>
                <w:rFonts w:asciiTheme="minorHAnsi" w:hAnsiTheme="minorHAnsi" w:cstheme="minorHAnsi"/>
                <w:lang w:val="fr-BE"/>
              </w:rPr>
            </w:pPr>
            <w:r>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NICOLET Roger</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CORTEIL Alain</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ORBAN Anne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DELPORTE Michel</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PIRNAY Francine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DEMORCY Didier</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PONCELET  Guillaume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DREZE-SEYNAEVE Anne-Marie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SCHMITZ Thibault</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DUPONT Michel</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SENTE Cécile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EENENS Jacqueline</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SENTE Françoise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FRANSOLET Anne</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STATTROPP Patrick </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FRANSSEN Eva</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THEATE Pierre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D0287A">
        <w:trPr>
          <w:trHeight w:val="300"/>
          <w:jc w:val="center"/>
        </w:trPr>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tcPr>
          <w:p w:rsidR="00D0287A" w:rsidRPr="00D0287A" w:rsidRDefault="00D0287A" w:rsidP="00D0287A">
            <w:pPr>
              <w:rPr>
                <w:rFonts w:asciiTheme="minorHAnsi" w:hAnsiTheme="minorHAnsi" w:cstheme="minorHAnsi"/>
              </w:rPr>
            </w:pPr>
            <w:r w:rsidRPr="00D0287A">
              <w:rPr>
                <w:rFonts w:asciiTheme="minorHAnsi" w:hAnsiTheme="minorHAnsi" w:cstheme="minorHAnsi"/>
              </w:rPr>
              <w:t>GEORIS Jean</w:t>
            </w:r>
          </w:p>
        </w:tc>
        <w:tc>
          <w:tcPr>
            <w:tcW w:w="505" w:type="dxa"/>
            <w:tcBorders>
              <w:top w:val="single" w:sz="4" w:space="0" w:color="auto"/>
              <w:left w:val="nil"/>
              <w:bottom w:val="single" w:sz="4" w:space="0" w:color="auto"/>
              <w:right w:val="single" w:sz="4" w:space="0" w:color="auto"/>
            </w:tcBorders>
            <w:shd w:val="clear" w:color="auto" w:fill="FFFFFF" w:themeFill="background1"/>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THOREZ Martine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GREGOIRE Jean-Philippe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P</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VERHAEGHE Léon</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GRILLI Serge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VROONEN Philippe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JACQUEMIN Pierre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WIES Claude</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KÖNINCKX </w:t>
            </w:r>
            <w:proofErr w:type="spellStart"/>
            <w:r w:rsidRPr="00D0287A">
              <w:rPr>
                <w:rFonts w:asciiTheme="minorHAnsi" w:hAnsiTheme="minorHAnsi" w:cstheme="minorHAnsi"/>
              </w:rPr>
              <w:t>Jean-Benoit</w:t>
            </w:r>
            <w:proofErr w:type="spellEnd"/>
          </w:p>
        </w:tc>
        <w:tc>
          <w:tcPr>
            <w:tcW w:w="505"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WUIDART Jérémy</w:t>
            </w:r>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A</w:t>
            </w:r>
          </w:p>
        </w:tc>
      </w:tr>
      <w:tr w:rsidR="00D0287A" w:rsidRPr="0096308A" w:rsidTr="00375886">
        <w:trPr>
          <w:trHeight w:val="300"/>
          <w:jc w:val="center"/>
        </w:trPr>
        <w:tc>
          <w:tcPr>
            <w:tcW w:w="3798" w:type="dxa"/>
            <w:tcBorders>
              <w:top w:val="single" w:sz="4" w:space="0" w:color="auto"/>
              <w:left w:val="single" w:sz="4" w:space="0" w:color="auto"/>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LAOUREUX  Pierre</w:t>
            </w:r>
          </w:p>
        </w:tc>
        <w:tc>
          <w:tcPr>
            <w:tcW w:w="505" w:type="dxa"/>
            <w:tcBorders>
              <w:top w:val="single" w:sz="4" w:space="0" w:color="auto"/>
              <w:left w:val="nil"/>
              <w:bottom w:val="single" w:sz="4" w:space="0" w:color="auto"/>
              <w:right w:val="single" w:sz="4" w:space="0" w:color="auto"/>
            </w:tcBorders>
            <w:vAlign w:val="center"/>
          </w:tcPr>
          <w:p w:rsidR="00D0287A" w:rsidRPr="00D0287A" w:rsidRDefault="007F2EEB" w:rsidP="00D0287A">
            <w:pPr>
              <w:spacing w:before="100" w:beforeAutospacing="1" w:after="100" w:afterAutospacing="1"/>
              <w:jc w:val="center"/>
              <w:rPr>
                <w:rFonts w:asciiTheme="minorHAnsi" w:hAnsiTheme="minorHAnsi" w:cstheme="minorHAnsi"/>
                <w:lang w:val="fr-BE"/>
              </w:rPr>
            </w:pPr>
            <w:r>
              <w:rPr>
                <w:rFonts w:asciiTheme="minorHAnsi" w:hAnsiTheme="minorHAnsi" w:cstheme="minorHAnsi"/>
                <w:lang w:val="fr-BE"/>
              </w:rPr>
              <w:t>E</w:t>
            </w:r>
          </w:p>
        </w:tc>
        <w:tc>
          <w:tcPr>
            <w:tcW w:w="4618" w:type="dxa"/>
            <w:tcBorders>
              <w:top w:val="single" w:sz="4" w:space="0" w:color="auto"/>
              <w:left w:val="nil"/>
              <w:bottom w:val="single" w:sz="4" w:space="0" w:color="auto"/>
              <w:right w:val="single" w:sz="4" w:space="0" w:color="auto"/>
            </w:tcBorders>
          </w:tcPr>
          <w:p w:rsidR="00D0287A" w:rsidRPr="00D0287A" w:rsidRDefault="00D0287A" w:rsidP="00D0287A">
            <w:pPr>
              <w:rPr>
                <w:rFonts w:asciiTheme="minorHAnsi" w:hAnsiTheme="minorHAnsi" w:cstheme="minorHAnsi"/>
              </w:rPr>
            </w:pPr>
            <w:r w:rsidRPr="00D0287A">
              <w:rPr>
                <w:rFonts w:asciiTheme="minorHAnsi" w:hAnsiTheme="minorHAnsi" w:cstheme="minorHAnsi"/>
              </w:rPr>
              <w:t xml:space="preserve">ZURSTRASSEN </w:t>
            </w:r>
            <w:proofErr w:type="spellStart"/>
            <w:r w:rsidRPr="00D0287A">
              <w:rPr>
                <w:rFonts w:asciiTheme="minorHAnsi" w:hAnsiTheme="minorHAnsi" w:cstheme="minorHAnsi"/>
              </w:rPr>
              <w:t>Pirly</w:t>
            </w:r>
            <w:proofErr w:type="spellEnd"/>
          </w:p>
        </w:tc>
        <w:tc>
          <w:tcPr>
            <w:tcW w:w="567" w:type="dxa"/>
            <w:tcBorders>
              <w:top w:val="single" w:sz="4" w:space="0" w:color="auto"/>
              <w:left w:val="nil"/>
              <w:bottom w:val="single" w:sz="4" w:space="0" w:color="auto"/>
              <w:right w:val="single" w:sz="4" w:space="0" w:color="auto"/>
            </w:tcBorders>
            <w:vAlign w:val="center"/>
          </w:tcPr>
          <w:p w:rsidR="00D0287A" w:rsidRPr="00D0287A" w:rsidRDefault="00D0287A" w:rsidP="00D0287A">
            <w:pPr>
              <w:spacing w:before="100" w:beforeAutospacing="1" w:after="100" w:afterAutospacing="1"/>
              <w:jc w:val="center"/>
              <w:rPr>
                <w:rFonts w:asciiTheme="minorHAnsi" w:hAnsiTheme="minorHAnsi" w:cstheme="minorHAnsi"/>
                <w:lang w:val="fr-BE"/>
              </w:rPr>
            </w:pPr>
            <w:r w:rsidRPr="00D0287A">
              <w:rPr>
                <w:rFonts w:asciiTheme="minorHAnsi" w:hAnsiTheme="minorHAnsi" w:cstheme="minorHAnsi"/>
                <w:lang w:val="fr-BE"/>
              </w:rPr>
              <w:t>E</w:t>
            </w:r>
          </w:p>
        </w:tc>
      </w:tr>
    </w:tbl>
    <w:p w:rsidR="00A82094" w:rsidRPr="00C819C6" w:rsidRDefault="00A82094" w:rsidP="00A82094">
      <w:pPr>
        <w:spacing w:before="100" w:beforeAutospacing="1" w:after="100" w:afterAutospacing="1"/>
        <w:jc w:val="both"/>
        <w:rPr>
          <w:rFonts w:asciiTheme="minorHAnsi" w:hAnsiTheme="minorHAnsi" w:cstheme="minorHAnsi"/>
          <w:lang w:val="fr-BE"/>
        </w:rPr>
      </w:pPr>
      <w:r w:rsidRPr="00D0287A">
        <w:rPr>
          <w:rFonts w:asciiTheme="minorHAnsi" w:hAnsiTheme="minorHAnsi" w:cstheme="minorHAnsi"/>
          <w:b/>
          <w:u w:val="single"/>
          <w:lang w:val="fr-BE"/>
        </w:rPr>
        <w:t>Total</w:t>
      </w:r>
      <w:r w:rsidR="00D0287A" w:rsidRPr="00D0287A">
        <w:rPr>
          <w:rFonts w:asciiTheme="minorHAnsi" w:hAnsiTheme="minorHAnsi" w:cstheme="minorHAnsi"/>
          <w:lang w:val="fr-BE"/>
        </w:rPr>
        <w:t> : 19</w:t>
      </w:r>
      <w:r w:rsidRPr="00D0287A">
        <w:rPr>
          <w:rFonts w:asciiTheme="minorHAnsi" w:hAnsiTheme="minorHAnsi" w:cstheme="minorHAnsi"/>
          <w:lang w:val="fr-BE"/>
        </w:rPr>
        <w:t>/</w:t>
      </w:r>
      <w:r w:rsidR="00D0287A" w:rsidRPr="00D0287A">
        <w:rPr>
          <w:rFonts w:asciiTheme="minorHAnsi" w:hAnsiTheme="minorHAnsi" w:cstheme="minorHAnsi"/>
          <w:lang w:val="fr-BE"/>
        </w:rPr>
        <w:t>4</w:t>
      </w:r>
      <w:r w:rsidRPr="00D0287A">
        <w:rPr>
          <w:rFonts w:asciiTheme="minorHAnsi" w:hAnsiTheme="minorHAnsi" w:cstheme="minorHAnsi"/>
          <w:lang w:val="fr-BE"/>
        </w:rPr>
        <w:t>6 membres sont présents à la réunion</w:t>
      </w:r>
    </w:p>
    <w:p w:rsidR="00A82094" w:rsidRDefault="00415A3A" w:rsidP="00214C12">
      <w:pPr>
        <w:spacing w:before="100" w:beforeAutospacing="1" w:after="100" w:afterAutospacing="1"/>
        <w:jc w:val="both"/>
        <w:rPr>
          <w:rFonts w:asciiTheme="minorHAnsi" w:hAnsiTheme="minorHAnsi" w:cstheme="minorHAnsi"/>
          <w:lang w:val="fr-BE"/>
        </w:rPr>
      </w:pPr>
      <w:r>
        <w:rPr>
          <w:rFonts w:asciiTheme="minorHAnsi" w:hAnsiTheme="minorHAnsi" w:cstheme="minorHAnsi"/>
          <w:lang w:val="fr-BE"/>
        </w:rPr>
        <w:t>Candidats invités</w:t>
      </w:r>
      <w:r w:rsidR="00A23740">
        <w:rPr>
          <w:rFonts w:asciiTheme="minorHAnsi" w:hAnsiTheme="minorHAnsi" w:cstheme="minorHAnsi"/>
          <w:lang w:val="fr-BE"/>
        </w:rPr>
        <w:t> :</w:t>
      </w:r>
      <w:r w:rsidR="00A82094" w:rsidRPr="00C819C6">
        <w:rPr>
          <w:rFonts w:asciiTheme="minorHAnsi" w:hAnsiTheme="minorHAnsi" w:cstheme="minorHAnsi"/>
          <w:lang w:val="fr-BE"/>
        </w:rPr>
        <w:t xml:space="preserve"> </w:t>
      </w:r>
      <w:r w:rsidR="00A23740">
        <w:rPr>
          <w:rFonts w:asciiTheme="minorHAnsi" w:hAnsiTheme="minorHAnsi" w:cstheme="minorHAnsi"/>
          <w:lang w:val="fr-BE"/>
        </w:rPr>
        <w:t>/</w:t>
      </w:r>
    </w:p>
    <w:p w:rsidR="00F91D69" w:rsidRDefault="00F91D69" w:rsidP="00214C12">
      <w:pPr>
        <w:spacing w:before="100" w:beforeAutospacing="1" w:after="100" w:afterAutospacing="1"/>
        <w:jc w:val="both"/>
        <w:rPr>
          <w:rFonts w:asciiTheme="minorHAnsi" w:hAnsiTheme="minorHAnsi" w:cstheme="minorHAnsi"/>
          <w:lang w:val="fr-BE"/>
        </w:rPr>
      </w:pPr>
    </w:p>
    <w:sectPr w:rsidR="00F91D69" w:rsidSect="00214C12">
      <w:headerReference w:type="default" r:id="rId16"/>
      <w:footerReference w:type="default" r:id="rId17"/>
      <w:headerReference w:type="first" r:id="rId18"/>
      <w:footerReference w:type="first" r:id="rId19"/>
      <w:pgSz w:w="11906" w:h="16838"/>
      <w:pgMar w:top="1276" w:right="1418" w:bottom="136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6773" w:rsidRDefault="00936773">
      <w:r>
        <w:separator/>
      </w:r>
    </w:p>
  </w:endnote>
  <w:endnote w:type="continuationSeparator" w:id="0">
    <w:p w:rsidR="00936773" w:rsidRDefault="00936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s Gothic MT">
    <w:altName w:val="Segoe Script"/>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Futura Bk BT">
    <w:panose1 w:val="020B0502020204020303"/>
    <w:charset w:val="00"/>
    <w:family w:val="swiss"/>
    <w:pitch w:val="variable"/>
    <w:sig w:usb0="00000087" w:usb1="00000000" w:usb2="00000000" w:usb3="00000000" w:csb0="0000001B" w:csb1="00000000"/>
  </w:font>
  <w:font w:name="Courier">
    <w:panose1 w:val="02070409020205020404"/>
    <w:charset w:val="00"/>
    <w:family w:val="modern"/>
    <w:notTrueType/>
    <w:pitch w:val="fixed"/>
    <w:sig w:usb0="00000003" w:usb1="00000000" w:usb2="00000000" w:usb3="00000000" w:csb0="00000001" w:csb1="00000000"/>
  </w:font>
  <w:font w:name="Futura Md BT">
    <w:panose1 w:val="020B060202020409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Pr="00C63E36" w:rsidRDefault="00375886">
    <w:pPr>
      <w:pStyle w:val="Pieddepage"/>
      <w:pBdr>
        <w:top w:val="single" w:sz="8" w:space="1" w:color="333333"/>
      </w:pBdr>
      <w:rPr>
        <w:rFonts w:asciiTheme="minorHAnsi" w:hAnsiTheme="minorHAnsi"/>
        <w:sz w:val="20"/>
      </w:rPr>
    </w:pPr>
    <w:r w:rsidRPr="00C63E36">
      <w:rPr>
        <w:rFonts w:asciiTheme="minorHAnsi" w:hAnsiTheme="minorHAnsi"/>
        <w:sz w:val="20"/>
      </w:rPr>
      <w:t>C</w:t>
    </w:r>
    <w:r>
      <w:rPr>
        <w:rFonts w:asciiTheme="minorHAnsi" w:hAnsiTheme="minorHAnsi"/>
        <w:sz w:val="20"/>
      </w:rPr>
      <w:t>ompte-rendu de la CLDR du 18 novembre 2021</w:t>
    </w:r>
    <w:r>
      <w:rPr>
        <w:sz w:val="20"/>
      </w:rPr>
      <w:tab/>
    </w:r>
    <w:r>
      <w:rPr>
        <w:sz w:val="20"/>
      </w:rPr>
      <w:tab/>
    </w:r>
    <w:r w:rsidRPr="00C63E36">
      <w:rPr>
        <w:rFonts w:asciiTheme="minorHAnsi" w:hAnsiTheme="minorHAnsi"/>
        <w:sz w:val="20"/>
      </w:rPr>
      <w:t xml:space="preserve">Page </w:t>
    </w:r>
    <w:r w:rsidRPr="00C63E36">
      <w:rPr>
        <w:rFonts w:asciiTheme="minorHAnsi" w:hAnsiTheme="minorHAnsi"/>
        <w:sz w:val="20"/>
      </w:rPr>
      <w:fldChar w:fldCharType="begin"/>
    </w:r>
    <w:r w:rsidRPr="00C63E36">
      <w:rPr>
        <w:rFonts w:asciiTheme="minorHAnsi" w:hAnsiTheme="minorHAnsi"/>
        <w:sz w:val="20"/>
      </w:rPr>
      <w:instrText xml:space="preserve"> PAGE </w:instrText>
    </w:r>
    <w:r w:rsidRPr="00C63E36">
      <w:rPr>
        <w:rFonts w:asciiTheme="minorHAnsi" w:hAnsiTheme="minorHAnsi"/>
        <w:sz w:val="20"/>
      </w:rPr>
      <w:fldChar w:fldCharType="separate"/>
    </w:r>
    <w:r w:rsidR="00D119FC">
      <w:rPr>
        <w:rFonts w:asciiTheme="minorHAnsi" w:hAnsiTheme="minorHAnsi"/>
        <w:noProof/>
        <w:sz w:val="20"/>
      </w:rPr>
      <w:t>8</w:t>
    </w:r>
    <w:r w:rsidRPr="00C63E36">
      <w:rPr>
        <w:rFonts w:asciiTheme="minorHAnsi" w:hAnsiTheme="minorHAnsi"/>
        <w:sz w:val="20"/>
      </w:rPr>
      <w:fldChar w:fldCharType="end"/>
    </w:r>
    <w:r w:rsidRPr="00C63E36">
      <w:rPr>
        <w:rFonts w:asciiTheme="minorHAnsi" w:hAnsiTheme="minorHAnsi"/>
        <w:sz w:val="20"/>
      </w:rPr>
      <w:t xml:space="preserve"> sur </w:t>
    </w:r>
    <w:r w:rsidRPr="00C63E36">
      <w:rPr>
        <w:rFonts w:asciiTheme="minorHAnsi" w:hAnsiTheme="minorHAnsi"/>
        <w:sz w:val="20"/>
      </w:rPr>
      <w:fldChar w:fldCharType="begin"/>
    </w:r>
    <w:r w:rsidRPr="00C63E36">
      <w:rPr>
        <w:rFonts w:asciiTheme="minorHAnsi" w:hAnsiTheme="minorHAnsi"/>
        <w:sz w:val="20"/>
      </w:rPr>
      <w:instrText xml:space="preserve"> NUMPAGES </w:instrText>
    </w:r>
    <w:r w:rsidRPr="00C63E36">
      <w:rPr>
        <w:rFonts w:asciiTheme="minorHAnsi" w:hAnsiTheme="minorHAnsi"/>
        <w:sz w:val="20"/>
      </w:rPr>
      <w:fldChar w:fldCharType="separate"/>
    </w:r>
    <w:r w:rsidR="00D119FC">
      <w:rPr>
        <w:rFonts w:asciiTheme="minorHAnsi" w:hAnsiTheme="minorHAnsi"/>
        <w:noProof/>
        <w:sz w:val="20"/>
      </w:rPr>
      <w:t>8</w:t>
    </w:r>
    <w:r w:rsidRPr="00C63E36">
      <w:rPr>
        <w:rFonts w:asciiTheme="minorHAnsi" w:hAnsiTheme="minorHAns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Default="00375886" w:rsidP="00A76EBD"/>
  <w:p w:rsidR="00375886" w:rsidRPr="00C63E36" w:rsidRDefault="00375886" w:rsidP="00A76EBD">
    <w:pPr>
      <w:pStyle w:val="Pieddepage"/>
      <w:pBdr>
        <w:top w:val="single" w:sz="8" w:space="1" w:color="333333"/>
      </w:pBdr>
      <w:rPr>
        <w:rFonts w:asciiTheme="minorHAnsi" w:hAnsiTheme="minorHAnsi"/>
        <w:sz w:val="20"/>
      </w:rPr>
    </w:pPr>
    <w:r w:rsidRPr="00C63E36">
      <w:rPr>
        <w:rFonts w:asciiTheme="minorHAnsi" w:hAnsiTheme="minorHAnsi"/>
        <w:sz w:val="20"/>
      </w:rPr>
      <w:t>C</w:t>
    </w:r>
    <w:r>
      <w:rPr>
        <w:rFonts w:asciiTheme="minorHAnsi" w:hAnsiTheme="minorHAnsi"/>
        <w:sz w:val="20"/>
      </w:rPr>
      <w:t>ompte-rendu de la CLDR du 18 novembre 2021</w:t>
    </w:r>
    <w:r>
      <w:rPr>
        <w:sz w:val="20"/>
      </w:rPr>
      <w:tab/>
    </w:r>
    <w:r>
      <w:rPr>
        <w:sz w:val="20"/>
      </w:rPr>
      <w:tab/>
    </w:r>
    <w:r w:rsidRPr="00C63E36">
      <w:rPr>
        <w:rFonts w:asciiTheme="minorHAnsi" w:hAnsiTheme="minorHAnsi"/>
        <w:sz w:val="20"/>
      </w:rPr>
      <w:t xml:space="preserve">Page </w:t>
    </w:r>
    <w:r w:rsidRPr="00C63E36">
      <w:rPr>
        <w:rFonts w:asciiTheme="minorHAnsi" w:hAnsiTheme="minorHAnsi"/>
        <w:sz w:val="20"/>
      </w:rPr>
      <w:fldChar w:fldCharType="begin"/>
    </w:r>
    <w:r w:rsidRPr="00C63E36">
      <w:rPr>
        <w:rFonts w:asciiTheme="minorHAnsi" w:hAnsiTheme="minorHAnsi"/>
        <w:sz w:val="20"/>
      </w:rPr>
      <w:instrText xml:space="preserve"> PAGE </w:instrText>
    </w:r>
    <w:r w:rsidRPr="00C63E36">
      <w:rPr>
        <w:rFonts w:asciiTheme="minorHAnsi" w:hAnsiTheme="minorHAnsi"/>
        <w:sz w:val="20"/>
      </w:rPr>
      <w:fldChar w:fldCharType="separate"/>
    </w:r>
    <w:r w:rsidR="00D119FC">
      <w:rPr>
        <w:rFonts w:asciiTheme="minorHAnsi" w:hAnsiTheme="minorHAnsi"/>
        <w:noProof/>
        <w:sz w:val="20"/>
      </w:rPr>
      <w:t>1</w:t>
    </w:r>
    <w:r w:rsidRPr="00C63E36">
      <w:rPr>
        <w:rFonts w:asciiTheme="minorHAnsi" w:hAnsiTheme="minorHAnsi"/>
        <w:sz w:val="20"/>
      </w:rPr>
      <w:fldChar w:fldCharType="end"/>
    </w:r>
    <w:r w:rsidRPr="00C63E36">
      <w:rPr>
        <w:rFonts w:asciiTheme="minorHAnsi" w:hAnsiTheme="minorHAnsi"/>
        <w:sz w:val="20"/>
      </w:rPr>
      <w:t xml:space="preserve"> sur </w:t>
    </w:r>
    <w:r w:rsidRPr="00C63E36">
      <w:rPr>
        <w:rFonts w:asciiTheme="minorHAnsi" w:hAnsiTheme="minorHAnsi"/>
        <w:sz w:val="20"/>
      </w:rPr>
      <w:fldChar w:fldCharType="begin"/>
    </w:r>
    <w:r w:rsidRPr="00C63E36">
      <w:rPr>
        <w:rFonts w:asciiTheme="minorHAnsi" w:hAnsiTheme="minorHAnsi"/>
        <w:sz w:val="20"/>
      </w:rPr>
      <w:instrText xml:space="preserve"> NUMPAGES </w:instrText>
    </w:r>
    <w:r w:rsidRPr="00C63E36">
      <w:rPr>
        <w:rFonts w:asciiTheme="minorHAnsi" w:hAnsiTheme="minorHAnsi"/>
        <w:sz w:val="20"/>
      </w:rPr>
      <w:fldChar w:fldCharType="separate"/>
    </w:r>
    <w:r w:rsidR="00D119FC">
      <w:rPr>
        <w:rFonts w:asciiTheme="minorHAnsi" w:hAnsiTheme="minorHAnsi"/>
        <w:noProof/>
        <w:sz w:val="20"/>
      </w:rPr>
      <w:t>8</w:t>
    </w:r>
    <w:r w:rsidRPr="00C63E36">
      <w:rPr>
        <w:rFonts w:asciiTheme="minorHAnsi" w:hAnsiTheme="minorHAnsi"/>
        <w:sz w:val="20"/>
      </w:rPr>
      <w:fldChar w:fldCharType="end"/>
    </w:r>
  </w:p>
  <w:p w:rsidR="00375886" w:rsidRDefault="003758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6773" w:rsidRDefault="00936773">
      <w:r>
        <w:separator/>
      </w:r>
    </w:p>
  </w:footnote>
  <w:footnote w:type="continuationSeparator" w:id="0">
    <w:p w:rsidR="00936773" w:rsidRDefault="00936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Default="00375886">
    <w:pPr>
      <w:pStyle w:val="En-tte"/>
      <w:rPr>
        <w:noProof/>
        <w:sz w:val="20"/>
      </w:rPr>
    </w:pPr>
    <w:r>
      <w:rPr>
        <w:noProof/>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886" w:rsidRPr="00C10532" w:rsidRDefault="00375886">
    <w:pPr>
      <w:pStyle w:val="En-tte"/>
      <w:ind w:left="4536" w:hanging="4536"/>
      <w:jc w:val="right"/>
      <w:rPr>
        <w:rFonts w:ascii="Futura Md BT" w:hAnsi="Futura Md BT"/>
        <w:b/>
        <w:bCs/>
        <w:color w:val="999999"/>
        <w:sz w:val="20"/>
        <w:szCs w:val="40"/>
        <w:lang w:val="fr-BE"/>
      </w:rPr>
    </w:pPr>
    <w:r>
      <w:rPr>
        <w:noProof/>
        <w:sz w:val="20"/>
        <w:lang w:val="fr-BE" w:eastAsia="fr-BE"/>
      </w:rPr>
      <w:drawing>
        <wp:anchor distT="0" distB="0" distL="114300" distR="114300" simplePos="0" relativeHeight="251658240" behindDoc="0" locked="0" layoutInCell="1" allowOverlap="1" wp14:anchorId="6C5B83BD" wp14:editId="0DD9E166">
          <wp:simplePos x="0" y="0"/>
          <wp:positionH relativeFrom="column">
            <wp:posOffset>-458303</wp:posOffset>
          </wp:positionH>
          <wp:positionV relativeFrom="paragraph">
            <wp:posOffset>77323</wp:posOffset>
          </wp:positionV>
          <wp:extent cx="1014884" cy="891868"/>
          <wp:effectExtent l="0" t="0" r="0" b="3810"/>
          <wp:wrapNone/>
          <wp:docPr id="3" name="Image 3" descr="LOGON&amp;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N&amp;BT"/>
                  <pic:cNvPicPr>
                    <a:picLocks noChangeAspect="1" noChangeArrowheads="1"/>
                  </pic:cNvPicPr>
                </pic:nvPicPr>
                <pic:blipFill>
                  <a:blip r:embed="rId1"/>
                  <a:srcRect/>
                  <a:stretch>
                    <a:fillRect/>
                  </a:stretch>
                </pic:blipFill>
                <pic:spPr bwMode="auto">
                  <a:xfrm>
                    <a:off x="0" y="0"/>
                    <a:ext cx="1023097" cy="8990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mallCaps/>
        <w:noProof/>
        <w:color w:val="999999"/>
        <w:sz w:val="40"/>
        <w:szCs w:val="40"/>
        <w:lang w:val="fr-BE" w:eastAsia="fr-BE"/>
      </w:rPr>
      <mc:AlternateContent>
        <mc:Choice Requires="wps">
          <w:drawing>
            <wp:anchor distT="0" distB="0" distL="114300" distR="114300" simplePos="0" relativeHeight="251657216" behindDoc="0" locked="0" layoutInCell="1" allowOverlap="1" wp14:anchorId="7AA8C3B8" wp14:editId="3769567E">
              <wp:simplePos x="0" y="0"/>
              <wp:positionH relativeFrom="column">
                <wp:posOffset>-685800</wp:posOffset>
              </wp:positionH>
              <wp:positionV relativeFrom="paragraph">
                <wp:posOffset>-235585</wp:posOffset>
              </wp:positionV>
              <wp:extent cx="1692275" cy="598170"/>
              <wp:effectExtent l="0" t="0" r="0"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59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886" w:rsidRDefault="00375886">
                          <w:pPr>
                            <w:pStyle w:val="En-tte"/>
                            <w:ind w:left="4536" w:hanging="4536"/>
                            <w:rPr>
                              <w:rFonts w:ascii="Futura Bk BT" w:hAnsi="Futura Bk BT"/>
                              <w:b/>
                              <w:bCs/>
                              <w:color w:val="808080"/>
                              <w:sz w:val="36"/>
                              <w:szCs w:val="36"/>
                            </w:rPr>
                          </w:pPr>
                          <w:r>
                            <w:rPr>
                              <w:rFonts w:ascii="Futura Bk BT" w:hAnsi="Futura Bk BT"/>
                              <w:b/>
                              <w:bCs/>
                              <w:color w:val="808080"/>
                              <w:sz w:val="36"/>
                              <w:szCs w:val="36"/>
                            </w:rPr>
                            <w:t>Haute Ardenne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8C3B8" id="_x0000_t202" coordsize="21600,21600" o:spt="202" path="m,l,21600r21600,l21600,xe">
              <v:stroke joinstyle="miter"/>
              <v:path gradientshapeok="t" o:connecttype="rect"/>
            </v:shapetype>
            <v:shape id="Text Box 4" o:spid="_x0000_s1026" type="#_x0000_t202" style="position:absolute;left:0;text-align:left;margin-left:-54pt;margin-top:-18.55pt;width:133.25pt;height:4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KtQIAALk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" filled="f" stroked="f">
              <v:textbox>
                <w:txbxContent>
                  <w:p w:rsidR="00375886" w:rsidRDefault="00375886">
                    <w:pPr>
                      <w:pStyle w:val="En-tte"/>
                      <w:ind w:left="4536" w:hanging="4536"/>
                      <w:rPr>
                        <w:rFonts w:ascii="Futura Bk BT" w:hAnsi="Futura Bk BT"/>
                        <w:b/>
                        <w:bCs/>
                        <w:color w:val="808080"/>
                        <w:sz w:val="36"/>
                        <w:szCs w:val="36"/>
                      </w:rPr>
                    </w:pPr>
                    <w:r>
                      <w:rPr>
                        <w:rFonts w:ascii="Futura Bk BT" w:hAnsi="Futura Bk BT"/>
                        <w:b/>
                        <w:bCs/>
                        <w:color w:val="808080"/>
                        <w:sz w:val="36"/>
                        <w:szCs w:val="36"/>
                      </w:rPr>
                      <w:t>Haute Ardenne</w:t>
                    </w:r>
                  </w:p>
                </w:txbxContent>
              </v:textbox>
              <w10:wrap type="square"/>
            </v:shape>
          </w:pict>
        </mc:Fallback>
      </mc:AlternateContent>
    </w:r>
    <w:r>
      <w:rPr>
        <w:rFonts w:ascii="Futura Md BT" w:hAnsi="Futura Md BT"/>
        <w:b/>
        <w:bCs/>
        <w:color w:val="999999"/>
        <w:sz w:val="20"/>
        <w:szCs w:val="40"/>
        <w:lang w:val="fr-BE"/>
      </w:rPr>
      <w:t xml:space="preserve">             </w:t>
    </w:r>
  </w:p>
  <w:p w:rsidR="00375886" w:rsidRDefault="00375886">
    <w:pPr>
      <w:pStyle w:val="En-tte"/>
      <w:ind w:left="4536" w:hanging="4536"/>
      <w:jc w:val="right"/>
      <w:rPr>
        <w:rFonts w:ascii="Futura Md BT" w:hAnsi="Futura Md BT"/>
        <w:b/>
        <w:bCs/>
        <w:color w:val="999999"/>
        <w:sz w:val="40"/>
        <w:szCs w:val="40"/>
      </w:rPr>
    </w:pPr>
    <w:r>
      <w:rPr>
        <w:rFonts w:ascii="Futura Md BT" w:hAnsi="Futura Md BT"/>
        <w:b/>
        <w:bCs/>
        <w:color w:val="999999"/>
        <w:sz w:val="40"/>
        <w:szCs w:val="40"/>
      </w:rPr>
      <w:t>Opération de Développement Rural</w:t>
    </w:r>
  </w:p>
  <w:p w:rsidR="00375886" w:rsidRDefault="00375886">
    <w:pPr>
      <w:pStyle w:val="En-tte"/>
      <w:ind w:left="4536" w:hanging="4536"/>
      <w:jc w:val="right"/>
      <w:rPr>
        <w:b/>
        <w:bCs/>
        <w:color w:val="999999"/>
        <w:sz w:val="40"/>
        <w:szCs w:val="40"/>
      </w:rPr>
    </w:pPr>
    <w:r>
      <w:rPr>
        <w:b/>
        <w:bCs/>
        <w:color w:val="999999"/>
        <w:sz w:val="40"/>
        <w:szCs w:val="40"/>
      </w:rPr>
      <w:t>Jalhay</w:t>
    </w:r>
  </w:p>
  <w:p w:rsidR="00375886" w:rsidRDefault="00375886">
    <w:pPr>
      <w:pStyle w:val="En-tte"/>
      <w:rPr>
        <w:sz w:val="10"/>
      </w:rPr>
    </w:pPr>
  </w:p>
  <w:p w:rsidR="00375886" w:rsidRDefault="00375886">
    <w:pPr>
      <w:pStyle w:val="En-tte"/>
      <w:rPr>
        <w:sz w:val="10"/>
      </w:rPr>
    </w:pPr>
  </w:p>
  <w:p w:rsidR="00375886" w:rsidRDefault="00375886">
    <w:pPr>
      <w:pStyle w:val="En-tte"/>
      <w:rPr>
        <w:sz w:val="10"/>
      </w:rPr>
    </w:pPr>
  </w:p>
  <w:p w:rsidR="00375886" w:rsidRPr="00723386" w:rsidRDefault="00375886" w:rsidP="005247A4">
    <w:pPr>
      <w:pStyle w:val="En-tte"/>
      <w:jc w:val="center"/>
      <w:rPr>
        <w:b/>
        <w:sz w:val="20"/>
      </w:rPr>
    </w:pPr>
  </w:p>
  <w:p w:rsidR="00375886" w:rsidRPr="004D16B3" w:rsidRDefault="00375886" w:rsidP="004D16B3">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utura Bk BT" w:hAnsi="Futura Bk BT"/>
        <w:b/>
        <w:bCs/>
        <w:smallCaps/>
        <w:sz w:val="40"/>
      </w:rPr>
    </w:pPr>
    <w:r w:rsidRPr="004D16B3">
      <w:rPr>
        <w:rFonts w:ascii="Futura Bk BT" w:hAnsi="Futura Bk BT"/>
        <w:b/>
        <w:bCs/>
        <w:smallCaps/>
        <w:sz w:val="40"/>
      </w:rPr>
      <w:t>C</w:t>
    </w:r>
    <w:r>
      <w:rPr>
        <w:rFonts w:ascii="Futura Bk BT" w:hAnsi="Futura Bk BT"/>
        <w:b/>
        <w:bCs/>
        <w:smallCaps/>
        <w:sz w:val="40"/>
      </w:rPr>
      <w:t>ompte</w:t>
    </w:r>
    <w:r w:rsidRPr="004D16B3">
      <w:rPr>
        <w:rFonts w:ascii="Futura Bk BT" w:hAnsi="Futura Bk BT"/>
        <w:b/>
        <w:bCs/>
        <w:smallCaps/>
        <w:sz w:val="40"/>
      </w:rPr>
      <w:t>-</w:t>
    </w:r>
    <w:r>
      <w:rPr>
        <w:rFonts w:ascii="Futura Bk BT" w:hAnsi="Futura Bk BT"/>
        <w:b/>
        <w:bCs/>
        <w:smallCaps/>
        <w:sz w:val="40"/>
      </w:rPr>
      <w:t xml:space="preserve">rendu de la réunion de la </w:t>
    </w:r>
    <w:r w:rsidRPr="004D16B3">
      <w:rPr>
        <w:rFonts w:ascii="Futura Bk BT" w:hAnsi="Futura Bk BT"/>
        <w:b/>
        <w:bCs/>
        <w:smallCaps/>
        <w:sz w:val="40"/>
      </w:rPr>
      <w:t>CLDR</w:t>
    </w:r>
    <w:r>
      <w:rPr>
        <w:rFonts w:ascii="Futura Bk BT" w:hAnsi="Futura Bk BT"/>
        <w:b/>
        <w:bCs/>
        <w:smallCaps/>
        <w:sz w:val="40"/>
      </w:rPr>
      <w:br/>
      <w:t xml:space="preserve">du 18 novembre </w:t>
    </w:r>
    <w:r w:rsidRPr="004D16B3">
      <w:rPr>
        <w:rFonts w:ascii="Futura Bk BT" w:hAnsi="Futura Bk BT"/>
        <w:b/>
        <w:bCs/>
        <w:smallCaps/>
        <w:sz w:val="40"/>
      </w:rPr>
      <w:t>20</w:t>
    </w:r>
    <w:r>
      <w:rPr>
        <w:rFonts w:ascii="Futura Bk BT" w:hAnsi="Futura Bk BT"/>
        <w:b/>
        <w:bCs/>
        <w:smallCaps/>
        <w:sz w:val="40"/>
      </w:rPr>
      <w:t>21</w:t>
    </w:r>
  </w:p>
  <w:p w:rsidR="00375886" w:rsidRPr="003853BC" w:rsidRDefault="00375886" w:rsidP="004D16B3">
    <w:pPr>
      <w:pStyle w:val="En-tte"/>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Futura Bk BT" w:hAnsi="Futura Bk BT"/>
        <w:b/>
        <w:bCs/>
        <w:smallCaps/>
        <w:sz w:val="32"/>
      </w:rPr>
    </w:pPr>
    <w:r w:rsidRPr="003853BC">
      <w:rPr>
        <w:rFonts w:ascii="Futura Bk BT" w:hAnsi="Futura Bk BT"/>
        <w:b/>
        <w:bCs/>
        <w:smallCaps/>
        <w:sz w:val="32"/>
      </w:rPr>
      <w:t xml:space="preserve">salle de </w:t>
    </w:r>
    <w:proofErr w:type="spellStart"/>
    <w:r w:rsidRPr="003853BC">
      <w:rPr>
        <w:rFonts w:ascii="Futura Bk BT" w:hAnsi="Futura Bk BT"/>
        <w:b/>
        <w:bCs/>
        <w:smallCaps/>
        <w:sz w:val="32"/>
      </w:rPr>
      <w:t>Solwaster</w:t>
    </w:r>
    <w:proofErr w:type="spellEnd"/>
  </w:p>
  <w:p w:rsidR="00375886" w:rsidRPr="005247A4" w:rsidRDefault="00375886">
    <w:pPr>
      <w:pStyle w:val="En-tte"/>
      <w:rPr>
        <w:rFonts w:ascii="Arial" w:hAnsi="Arial" w:cs="Arial"/>
        <w:sz w:val="10"/>
      </w:rPr>
    </w:pPr>
  </w:p>
  <w:p w:rsidR="00375886" w:rsidRPr="005247A4" w:rsidRDefault="00375886">
    <w:pPr>
      <w:pStyle w:val="En-tte"/>
      <w:rPr>
        <w:rFonts w:ascii="Arial" w:hAnsi="Arial" w:cs="Arial"/>
        <w:sz w:val="10"/>
      </w:rPr>
    </w:pPr>
  </w:p>
  <w:p w:rsidR="00375886" w:rsidRPr="009C24F4" w:rsidRDefault="00375886">
    <w:pPr>
      <w:pStyle w:val="En-tte"/>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8D6105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C87025"/>
    <w:multiLevelType w:val="hybridMultilevel"/>
    <w:tmpl w:val="BC965BA0"/>
    <w:lvl w:ilvl="0" w:tplc="883AA2AE">
      <w:start w:val="1"/>
      <w:numFmt w:val="decimal"/>
      <w:pStyle w:val="Sous-NumrotJALHAY"/>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3307705"/>
    <w:multiLevelType w:val="hybridMultilevel"/>
    <w:tmpl w:val="BE648BD4"/>
    <w:lvl w:ilvl="0" w:tplc="5A143F18">
      <w:start w:val="1"/>
      <w:numFmt w:val="bullet"/>
      <w:lvlText w:val=""/>
      <w:lvlJc w:val="left"/>
      <w:pPr>
        <w:ind w:left="786" w:hanging="360"/>
      </w:pPr>
      <w:rPr>
        <w:rFonts w:ascii="Webdings" w:hAnsi="Web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 w15:restartNumberingAfterBreak="0">
    <w:nsid w:val="08281A6C"/>
    <w:multiLevelType w:val="multilevel"/>
    <w:tmpl w:val="F3D283AC"/>
    <w:lvl w:ilvl="0">
      <w:start w:val="3"/>
      <w:numFmt w:val="decimal"/>
      <w:lvlText w:val="%1."/>
      <w:lvlJc w:val="left"/>
      <w:pPr>
        <w:ind w:left="372" w:hanging="37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B6A21DA"/>
    <w:multiLevelType w:val="hybridMultilevel"/>
    <w:tmpl w:val="4F783BC6"/>
    <w:lvl w:ilvl="0" w:tplc="8B70D290">
      <w:start w:val="1"/>
      <w:numFmt w:val="upperLetter"/>
      <w:pStyle w:val="Titre6"/>
      <w:lvlText w:val="%1."/>
      <w:lvlJc w:val="left"/>
      <w:pPr>
        <w:tabs>
          <w:tab w:val="num" w:pos="360"/>
        </w:tabs>
        <w:ind w:left="360" w:hanging="360"/>
      </w:pPr>
      <w:rPr>
        <w:rFonts w:hint="default"/>
      </w:rPr>
    </w:lvl>
    <w:lvl w:ilvl="1" w:tplc="FD98615E">
      <w:start w:val="1"/>
      <w:numFmt w:val="decimal"/>
      <w:lvlText w:val="%2."/>
      <w:lvlJc w:val="left"/>
      <w:pPr>
        <w:tabs>
          <w:tab w:val="num" w:pos="1080"/>
        </w:tabs>
        <w:ind w:left="1080" w:hanging="360"/>
      </w:pPr>
      <w:rPr>
        <w:rFonts w:hint="default"/>
      </w:rPr>
    </w:lvl>
    <w:lvl w:ilvl="2" w:tplc="040C001B">
      <w:start w:val="1"/>
      <w:numFmt w:val="lowerRoman"/>
      <w:lvlText w:val="%3."/>
      <w:lvlJc w:val="right"/>
      <w:pPr>
        <w:tabs>
          <w:tab w:val="num" w:pos="1800"/>
        </w:tabs>
        <w:ind w:left="1800" w:hanging="180"/>
      </w:pPr>
    </w:lvl>
    <w:lvl w:ilvl="3" w:tplc="040C000F">
      <w:start w:val="1"/>
      <w:numFmt w:val="decimal"/>
      <w:lvlText w:val="%4."/>
      <w:lvlJc w:val="left"/>
      <w:pPr>
        <w:tabs>
          <w:tab w:val="num" w:pos="2520"/>
        </w:tabs>
        <w:ind w:left="2520" w:hanging="360"/>
      </w:pPr>
    </w:lvl>
    <w:lvl w:ilvl="4" w:tplc="EF14679C">
      <w:numFmt w:val="bullet"/>
      <w:lvlText w:val=""/>
      <w:lvlJc w:val="left"/>
      <w:pPr>
        <w:ind w:left="3240" w:hanging="360"/>
      </w:pPr>
      <w:rPr>
        <w:rFonts w:ascii="Symbol" w:eastAsia="Times New Roman" w:hAnsi="Symbol" w:cs="Times New Roman" w:hint="default"/>
      </w:r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15:restartNumberingAfterBreak="0">
    <w:nsid w:val="0F3E778B"/>
    <w:multiLevelType w:val="hybridMultilevel"/>
    <w:tmpl w:val="D3B8E8A6"/>
    <w:lvl w:ilvl="0" w:tplc="4670C4BE">
      <w:numFmt w:val="bullet"/>
      <w:lvlText w:val=""/>
      <w:lvlJc w:val="left"/>
      <w:pPr>
        <w:ind w:left="426" w:hanging="360"/>
      </w:pPr>
      <w:rPr>
        <w:rFonts w:ascii="Wingdings" w:eastAsia="Times New Roman" w:hAnsi="Wingdings"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6" w15:restartNumberingAfterBreak="0">
    <w:nsid w:val="191320C3"/>
    <w:multiLevelType w:val="hybridMultilevel"/>
    <w:tmpl w:val="43243E38"/>
    <w:lvl w:ilvl="0" w:tplc="4F7A5CF4">
      <w:start w:val="1"/>
      <w:numFmt w:val="bullet"/>
      <w:lvlText w:val="•"/>
      <w:lvlJc w:val="left"/>
      <w:pPr>
        <w:tabs>
          <w:tab w:val="num" w:pos="720"/>
        </w:tabs>
        <w:ind w:left="720" w:hanging="360"/>
      </w:pPr>
      <w:rPr>
        <w:rFonts w:ascii="Arial" w:hAnsi="Arial" w:hint="default"/>
      </w:rPr>
    </w:lvl>
    <w:lvl w:ilvl="1" w:tplc="50CC039E" w:tentative="1">
      <w:start w:val="1"/>
      <w:numFmt w:val="bullet"/>
      <w:lvlText w:val="•"/>
      <w:lvlJc w:val="left"/>
      <w:pPr>
        <w:tabs>
          <w:tab w:val="num" w:pos="1440"/>
        </w:tabs>
        <w:ind w:left="1440" w:hanging="360"/>
      </w:pPr>
      <w:rPr>
        <w:rFonts w:ascii="Arial" w:hAnsi="Arial" w:hint="default"/>
      </w:rPr>
    </w:lvl>
    <w:lvl w:ilvl="2" w:tplc="32B0DA6A" w:tentative="1">
      <w:start w:val="1"/>
      <w:numFmt w:val="bullet"/>
      <w:lvlText w:val="•"/>
      <w:lvlJc w:val="left"/>
      <w:pPr>
        <w:tabs>
          <w:tab w:val="num" w:pos="2160"/>
        </w:tabs>
        <w:ind w:left="2160" w:hanging="360"/>
      </w:pPr>
      <w:rPr>
        <w:rFonts w:ascii="Arial" w:hAnsi="Arial" w:hint="default"/>
      </w:rPr>
    </w:lvl>
    <w:lvl w:ilvl="3" w:tplc="B6DCCD14" w:tentative="1">
      <w:start w:val="1"/>
      <w:numFmt w:val="bullet"/>
      <w:lvlText w:val="•"/>
      <w:lvlJc w:val="left"/>
      <w:pPr>
        <w:tabs>
          <w:tab w:val="num" w:pos="2880"/>
        </w:tabs>
        <w:ind w:left="2880" w:hanging="360"/>
      </w:pPr>
      <w:rPr>
        <w:rFonts w:ascii="Arial" w:hAnsi="Arial" w:hint="default"/>
      </w:rPr>
    </w:lvl>
    <w:lvl w:ilvl="4" w:tplc="1D28DC9E" w:tentative="1">
      <w:start w:val="1"/>
      <w:numFmt w:val="bullet"/>
      <w:lvlText w:val="•"/>
      <w:lvlJc w:val="left"/>
      <w:pPr>
        <w:tabs>
          <w:tab w:val="num" w:pos="3600"/>
        </w:tabs>
        <w:ind w:left="3600" w:hanging="360"/>
      </w:pPr>
      <w:rPr>
        <w:rFonts w:ascii="Arial" w:hAnsi="Arial" w:hint="default"/>
      </w:rPr>
    </w:lvl>
    <w:lvl w:ilvl="5" w:tplc="2BA6018C" w:tentative="1">
      <w:start w:val="1"/>
      <w:numFmt w:val="bullet"/>
      <w:lvlText w:val="•"/>
      <w:lvlJc w:val="left"/>
      <w:pPr>
        <w:tabs>
          <w:tab w:val="num" w:pos="4320"/>
        </w:tabs>
        <w:ind w:left="4320" w:hanging="360"/>
      </w:pPr>
      <w:rPr>
        <w:rFonts w:ascii="Arial" w:hAnsi="Arial" w:hint="default"/>
      </w:rPr>
    </w:lvl>
    <w:lvl w:ilvl="6" w:tplc="9A402202" w:tentative="1">
      <w:start w:val="1"/>
      <w:numFmt w:val="bullet"/>
      <w:lvlText w:val="•"/>
      <w:lvlJc w:val="left"/>
      <w:pPr>
        <w:tabs>
          <w:tab w:val="num" w:pos="5040"/>
        </w:tabs>
        <w:ind w:left="5040" w:hanging="360"/>
      </w:pPr>
      <w:rPr>
        <w:rFonts w:ascii="Arial" w:hAnsi="Arial" w:hint="default"/>
      </w:rPr>
    </w:lvl>
    <w:lvl w:ilvl="7" w:tplc="0554A768" w:tentative="1">
      <w:start w:val="1"/>
      <w:numFmt w:val="bullet"/>
      <w:lvlText w:val="•"/>
      <w:lvlJc w:val="left"/>
      <w:pPr>
        <w:tabs>
          <w:tab w:val="num" w:pos="5760"/>
        </w:tabs>
        <w:ind w:left="5760" w:hanging="360"/>
      </w:pPr>
      <w:rPr>
        <w:rFonts w:ascii="Arial" w:hAnsi="Arial" w:hint="default"/>
      </w:rPr>
    </w:lvl>
    <w:lvl w:ilvl="8" w:tplc="F04E8FF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3F4780"/>
    <w:multiLevelType w:val="hybridMultilevel"/>
    <w:tmpl w:val="97B0E4DC"/>
    <w:lvl w:ilvl="0" w:tplc="4880BE38">
      <w:start w:val="1"/>
      <w:numFmt w:val="bullet"/>
      <w:lvlText w:val="•"/>
      <w:lvlJc w:val="left"/>
      <w:pPr>
        <w:tabs>
          <w:tab w:val="num" w:pos="720"/>
        </w:tabs>
        <w:ind w:left="720" w:hanging="360"/>
      </w:pPr>
      <w:rPr>
        <w:rFonts w:ascii="Arial" w:hAnsi="Arial" w:hint="default"/>
      </w:rPr>
    </w:lvl>
    <w:lvl w:ilvl="1" w:tplc="0D443C14" w:tentative="1">
      <w:start w:val="1"/>
      <w:numFmt w:val="bullet"/>
      <w:lvlText w:val="•"/>
      <w:lvlJc w:val="left"/>
      <w:pPr>
        <w:tabs>
          <w:tab w:val="num" w:pos="1440"/>
        </w:tabs>
        <w:ind w:left="1440" w:hanging="360"/>
      </w:pPr>
      <w:rPr>
        <w:rFonts w:ascii="Arial" w:hAnsi="Arial" w:hint="default"/>
      </w:rPr>
    </w:lvl>
    <w:lvl w:ilvl="2" w:tplc="5E6CCFCC" w:tentative="1">
      <w:start w:val="1"/>
      <w:numFmt w:val="bullet"/>
      <w:lvlText w:val="•"/>
      <w:lvlJc w:val="left"/>
      <w:pPr>
        <w:tabs>
          <w:tab w:val="num" w:pos="2160"/>
        </w:tabs>
        <w:ind w:left="2160" w:hanging="360"/>
      </w:pPr>
      <w:rPr>
        <w:rFonts w:ascii="Arial" w:hAnsi="Arial" w:hint="default"/>
      </w:rPr>
    </w:lvl>
    <w:lvl w:ilvl="3" w:tplc="50F0A00C" w:tentative="1">
      <w:start w:val="1"/>
      <w:numFmt w:val="bullet"/>
      <w:lvlText w:val="•"/>
      <w:lvlJc w:val="left"/>
      <w:pPr>
        <w:tabs>
          <w:tab w:val="num" w:pos="2880"/>
        </w:tabs>
        <w:ind w:left="2880" w:hanging="360"/>
      </w:pPr>
      <w:rPr>
        <w:rFonts w:ascii="Arial" w:hAnsi="Arial" w:hint="default"/>
      </w:rPr>
    </w:lvl>
    <w:lvl w:ilvl="4" w:tplc="7C309CC6" w:tentative="1">
      <w:start w:val="1"/>
      <w:numFmt w:val="bullet"/>
      <w:lvlText w:val="•"/>
      <w:lvlJc w:val="left"/>
      <w:pPr>
        <w:tabs>
          <w:tab w:val="num" w:pos="3600"/>
        </w:tabs>
        <w:ind w:left="3600" w:hanging="360"/>
      </w:pPr>
      <w:rPr>
        <w:rFonts w:ascii="Arial" w:hAnsi="Arial" w:hint="default"/>
      </w:rPr>
    </w:lvl>
    <w:lvl w:ilvl="5" w:tplc="016A8606" w:tentative="1">
      <w:start w:val="1"/>
      <w:numFmt w:val="bullet"/>
      <w:lvlText w:val="•"/>
      <w:lvlJc w:val="left"/>
      <w:pPr>
        <w:tabs>
          <w:tab w:val="num" w:pos="4320"/>
        </w:tabs>
        <w:ind w:left="4320" w:hanging="360"/>
      </w:pPr>
      <w:rPr>
        <w:rFonts w:ascii="Arial" w:hAnsi="Arial" w:hint="default"/>
      </w:rPr>
    </w:lvl>
    <w:lvl w:ilvl="6" w:tplc="FBA826A6" w:tentative="1">
      <w:start w:val="1"/>
      <w:numFmt w:val="bullet"/>
      <w:lvlText w:val="•"/>
      <w:lvlJc w:val="left"/>
      <w:pPr>
        <w:tabs>
          <w:tab w:val="num" w:pos="5040"/>
        </w:tabs>
        <w:ind w:left="5040" w:hanging="360"/>
      </w:pPr>
      <w:rPr>
        <w:rFonts w:ascii="Arial" w:hAnsi="Arial" w:hint="default"/>
      </w:rPr>
    </w:lvl>
    <w:lvl w:ilvl="7" w:tplc="0332D4CA" w:tentative="1">
      <w:start w:val="1"/>
      <w:numFmt w:val="bullet"/>
      <w:lvlText w:val="•"/>
      <w:lvlJc w:val="left"/>
      <w:pPr>
        <w:tabs>
          <w:tab w:val="num" w:pos="5760"/>
        </w:tabs>
        <w:ind w:left="5760" w:hanging="360"/>
      </w:pPr>
      <w:rPr>
        <w:rFonts w:ascii="Arial" w:hAnsi="Arial" w:hint="default"/>
      </w:rPr>
    </w:lvl>
    <w:lvl w:ilvl="8" w:tplc="05D06A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4377BD"/>
    <w:multiLevelType w:val="hybridMultilevel"/>
    <w:tmpl w:val="C1125C58"/>
    <w:lvl w:ilvl="0" w:tplc="4670C4BE">
      <w:numFmt w:val="bullet"/>
      <w:lvlText w:val=""/>
      <w:lvlJc w:val="left"/>
      <w:pPr>
        <w:ind w:left="426" w:hanging="360"/>
      </w:pPr>
      <w:rPr>
        <w:rFonts w:ascii="Wingdings" w:eastAsia="Times New Roman" w:hAnsi="Wingdings"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9" w15:restartNumberingAfterBreak="0">
    <w:nsid w:val="1F775221"/>
    <w:multiLevelType w:val="hybridMultilevel"/>
    <w:tmpl w:val="FE3017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37A34E6"/>
    <w:multiLevelType w:val="hybridMultilevel"/>
    <w:tmpl w:val="5704A3F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67478AA"/>
    <w:multiLevelType w:val="hybridMultilevel"/>
    <w:tmpl w:val="846A5C8C"/>
    <w:lvl w:ilvl="0" w:tplc="5A143F18">
      <w:start w:val="1"/>
      <w:numFmt w:val="bullet"/>
      <w:lvlText w:val=""/>
      <w:lvlJc w:val="left"/>
      <w:pPr>
        <w:ind w:left="426" w:hanging="360"/>
      </w:pPr>
      <w:rPr>
        <w:rFonts w:ascii="Webdings" w:hAnsi="Webdings"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2" w15:restartNumberingAfterBreak="0">
    <w:nsid w:val="2DF25717"/>
    <w:multiLevelType w:val="hybridMultilevel"/>
    <w:tmpl w:val="B096EB9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5180FE1"/>
    <w:multiLevelType w:val="multilevel"/>
    <w:tmpl w:val="F3D283AC"/>
    <w:lvl w:ilvl="0">
      <w:start w:val="3"/>
      <w:numFmt w:val="decimal"/>
      <w:lvlText w:val="%1."/>
      <w:lvlJc w:val="left"/>
      <w:pPr>
        <w:ind w:left="372" w:hanging="37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360226E3"/>
    <w:multiLevelType w:val="hybridMultilevel"/>
    <w:tmpl w:val="9BCA3AB4"/>
    <w:lvl w:ilvl="0" w:tplc="B9987D8A">
      <w:start w:val="1"/>
      <w:numFmt w:val="upperLetter"/>
      <w:lvlText w:val="%1."/>
      <w:lvlJc w:val="left"/>
      <w:pPr>
        <w:ind w:left="426" w:hanging="360"/>
      </w:pPr>
      <w:rPr>
        <w:rFonts w:hint="default"/>
      </w:rPr>
    </w:lvl>
    <w:lvl w:ilvl="1" w:tplc="080C0019" w:tentative="1">
      <w:start w:val="1"/>
      <w:numFmt w:val="lowerLetter"/>
      <w:lvlText w:val="%2."/>
      <w:lvlJc w:val="left"/>
      <w:pPr>
        <w:ind w:left="1146" w:hanging="360"/>
      </w:pPr>
    </w:lvl>
    <w:lvl w:ilvl="2" w:tplc="080C001B" w:tentative="1">
      <w:start w:val="1"/>
      <w:numFmt w:val="lowerRoman"/>
      <w:lvlText w:val="%3."/>
      <w:lvlJc w:val="right"/>
      <w:pPr>
        <w:ind w:left="1866" w:hanging="180"/>
      </w:pPr>
    </w:lvl>
    <w:lvl w:ilvl="3" w:tplc="080C000F" w:tentative="1">
      <w:start w:val="1"/>
      <w:numFmt w:val="decimal"/>
      <w:lvlText w:val="%4."/>
      <w:lvlJc w:val="left"/>
      <w:pPr>
        <w:ind w:left="2586" w:hanging="360"/>
      </w:pPr>
    </w:lvl>
    <w:lvl w:ilvl="4" w:tplc="080C0019" w:tentative="1">
      <w:start w:val="1"/>
      <w:numFmt w:val="lowerLetter"/>
      <w:lvlText w:val="%5."/>
      <w:lvlJc w:val="left"/>
      <w:pPr>
        <w:ind w:left="3306" w:hanging="360"/>
      </w:pPr>
    </w:lvl>
    <w:lvl w:ilvl="5" w:tplc="080C001B" w:tentative="1">
      <w:start w:val="1"/>
      <w:numFmt w:val="lowerRoman"/>
      <w:lvlText w:val="%6."/>
      <w:lvlJc w:val="right"/>
      <w:pPr>
        <w:ind w:left="4026" w:hanging="180"/>
      </w:pPr>
    </w:lvl>
    <w:lvl w:ilvl="6" w:tplc="080C000F" w:tentative="1">
      <w:start w:val="1"/>
      <w:numFmt w:val="decimal"/>
      <w:lvlText w:val="%7."/>
      <w:lvlJc w:val="left"/>
      <w:pPr>
        <w:ind w:left="4746" w:hanging="360"/>
      </w:pPr>
    </w:lvl>
    <w:lvl w:ilvl="7" w:tplc="080C0019" w:tentative="1">
      <w:start w:val="1"/>
      <w:numFmt w:val="lowerLetter"/>
      <w:lvlText w:val="%8."/>
      <w:lvlJc w:val="left"/>
      <w:pPr>
        <w:ind w:left="5466" w:hanging="360"/>
      </w:pPr>
    </w:lvl>
    <w:lvl w:ilvl="8" w:tplc="080C001B" w:tentative="1">
      <w:start w:val="1"/>
      <w:numFmt w:val="lowerRoman"/>
      <w:lvlText w:val="%9."/>
      <w:lvlJc w:val="right"/>
      <w:pPr>
        <w:ind w:left="6186" w:hanging="180"/>
      </w:pPr>
    </w:lvl>
  </w:abstractNum>
  <w:abstractNum w:abstractNumId="15" w15:restartNumberingAfterBreak="0">
    <w:nsid w:val="3748000C"/>
    <w:multiLevelType w:val="hybridMultilevel"/>
    <w:tmpl w:val="99E68BF8"/>
    <w:lvl w:ilvl="0" w:tplc="080C000B">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6" w15:restartNumberingAfterBreak="0">
    <w:nsid w:val="37590210"/>
    <w:multiLevelType w:val="hybridMultilevel"/>
    <w:tmpl w:val="B2C6D61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7D95009"/>
    <w:multiLevelType w:val="hybridMultilevel"/>
    <w:tmpl w:val="09AEAED6"/>
    <w:lvl w:ilvl="0" w:tplc="8FCC21E8">
      <w:numFmt w:val="bullet"/>
      <w:lvlText w:val="-"/>
      <w:lvlJc w:val="left"/>
      <w:pPr>
        <w:ind w:left="720" w:hanging="360"/>
      </w:pPr>
      <w:rPr>
        <w:rFonts w:ascii="Calibri" w:eastAsia="Times New Roman" w:hAnsi="Calibri" w:cstheme="minorHAnsi" w:hint="default"/>
        <w:b/>
      </w:rPr>
    </w:lvl>
    <w:lvl w:ilvl="1" w:tplc="080C0005">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AA224C3"/>
    <w:multiLevelType w:val="hybridMultilevel"/>
    <w:tmpl w:val="14D69472"/>
    <w:lvl w:ilvl="0" w:tplc="F21A92FE">
      <w:numFmt w:val="bullet"/>
      <w:lvlText w:val="-"/>
      <w:lvlJc w:val="left"/>
      <w:pPr>
        <w:ind w:left="426" w:hanging="360"/>
      </w:pPr>
      <w:rPr>
        <w:rFonts w:ascii="Calibri" w:eastAsia="Times New Roman" w:hAnsi="Calibri"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19" w15:restartNumberingAfterBreak="0">
    <w:nsid w:val="3B6D0414"/>
    <w:multiLevelType w:val="hybridMultilevel"/>
    <w:tmpl w:val="573C14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BAC639C"/>
    <w:multiLevelType w:val="hybridMultilevel"/>
    <w:tmpl w:val="53B0D7B6"/>
    <w:lvl w:ilvl="0" w:tplc="00286AA8">
      <w:start w:val="1"/>
      <w:numFmt w:val="bullet"/>
      <w:lvlText w:val="₋"/>
      <w:lvlJc w:val="left"/>
      <w:pPr>
        <w:tabs>
          <w:tab w:val="num" w:pos="720"/>
        </w:tabs>
        <w:ind w:left="720" w:hanging="360"/>
      </w:pPr>
      <w:rPr>
        <w:rFonts w:ascii="Calibri" w:hAnsi="Calibri" w:hint="default"/>
      </w:rPr>
    </w:lvl>
    <w:lvl w:ilvl="1" w:tplc="07F8F0AE" w:tentative="1">
      <w:start w:val="1"/>
      <w:numFmt w:val="bullet"/>
      <w:lvlText w:val="₋"/>
      <w:lvlJc w:val="left"/>
      <w:pPr>
        <w:tabs>
          <w:tab w:val="num" w:pos="1440"/>
        </w:tabs>
        <w:ind w:left="1440" w:hanging="360"/>
      </w:pPr>
      <w:rPr>
        <w:rFonts w:ascii="Calibri" w:hAnsi="Calibri" w:hint="default"/>
      </w:rPr>
    </w:lvl>
    <w:lvl w:ilvl="2" w:tplc="E8E63ED6" w:tentative="1">
      <w:start w:val="1"/>
      <w:numFmt w:val="bullet"/>
      <w:lvlText w:val="₋"/>
      <w:lvlJc w:val="left"/>
      <w:pPr>
        <w:tabs>
          <w:tab w:val="num" w:pos="2160"/>
        </w:tabs>
        <w:ind w:left="2160" w:hanging="360"/>
      </w:pPr>
      <w:rPr>
        <w:rFonts w:ascii="Calibri" w:hAnsi="Calibri" w:hint="default"/>
      </w:rPr>
    </w:lvl>
    <w:lvl w:ilvl="3" w:tplc="03A09456" w:tentative="1">
      <w:start w:val="1"/>
      <w:numFmt w:val="bullet"/>
      <w:lvlText w:val="₋"/>
      <w:lvlJc w:val="left"/>
      <w:pPr>
        <w:tabs>
          <w:tab w:val="num" w:pos="2880"/>
        </w:tabs>
        <w:ind w:left="2880" w:hanging="360"/>
      </w:pPr>
      <w:rPr>
        <w:rFonts w:ascii="Calibri" w:hAnsi="Calibri" w:hint="default"/>
      </w:rPr>
    </w:lvl>
    <w:lvl w:ilvl="4" w:tplc="0D688B3C" w:tentative="1">
      <w:start w:val="1"/>
      <w:numFmt w:val="bullet"/>
      <w:lvlText w:val="₋"/>
      <w:lvlJc w:val="left"/>
      <w:pPr>
        <w:tabs>
          <w:tab w:val="num" w:pos="3600"/>
        </w:tabs>
        <w:ind w:left="3600" w:hanging="360"/>
      </w:pPr>
      <w:rPr>
        <w:rFonts w:ascii="Calibri" w:hAnsi="Calibri" w:hint="default"/>
      </w:rPr>
    </w:lvl>
    <w:lvl w:ilvl="5" w:tplc="24F2A608" w:tentative="1">
      <w:start w:val="1"/>
      <w:numFmt w:val="bullet"/>
      <w:lvlText w:val="₋"/>
      <w:lvlJc w:val="left"/>
      <w:pPr>
        <w:tabs>
          <w:tab w:val="num" w:pos="4320"/>
        </w:tabs>
        <w:ind w:left="4320" w:hanging="360"/>
      </w:pPr>
      <w:rPr>
        <w:rFonts w:ascii="Calibri" w:hAnsi="Calibri" w:hint="default"/>
      </w:rPr>
    </w:lvl>
    <w:lvl w:ilvl="6" w:tplc="0CC64F34" w:tentative="1">
      <w:start w:val="1"/>
      <w:numFmt w:val="bullet"/>
      <w:lvlText w:val="₋"/>
      <w:lvlJc w:val="left"/>
      <w:pPr>
        <w:tabs>
          <w:tab w:val="num" w:pos="5040"/>
        </w:tabs>
        <w:ind w:left="5040" w:hanging="360"/>
      </w:pPr>
      <w:rPr>
        <w:rFonts w:ascii="Calibri" w:hAnsi="Calibri" w:hint="default"/>
      </w:rPr>
    </w:lvl>
    <w:lvl w:ilvl="7" w:tplc="0A4A36A0" w:tentative="1">
      <w:start w:val="1"/>
      <w:numFmt w:val="bullet"/>
      <w:lvlText w:val="₋"/>
      <w:lvlJc w:val="left"/>
      <w:pPr>
        <w:tabs>
          <w:tab w:val="num" w:pos="5760"/>
        </w:tabs>
        <w:ind w:left="5760" w:hanging="360"/>
      </w:pPr>
      <w:rPr>
        <w:rFonts w:ascii="Calibri" w:hAnsi="Calibri" w:hint="default"/>
      </w:rPr>
    </w:lvl>
    <w:lvl w:ilvl="8" w:tplc="E3DACB50"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1EA6E0C"/>
    <w:multiLevelType w:val="hybridMultilevel"/>
    <w:tmpl w:val="347619A8"/>
    <w:lvl w:ilvl="0" w:tplc="4670C4BE">
      <w:numFmt w:val="bullet"/>
      <w:lvlText w:val=""/>
      <w:lvlJc w:val="left"/>
      <w:pPr>
        <w:ind w:left="426" w:hanging="360"/>
      </w:pPr>
      <w:rPr>
        <w:rFonts w:ascii="Wingdings" w:eastAsia="Times New Roman" w:hAnsi="Wingdings" w:cstheme="minorHAnsi"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22" w15:restartNumberingAfterBreak="0">
    <w:nsid w:val="48CD2382"/>
    <w:multiLevelType w:val="hybridMultilevel"/>
    <w:tmpl w:val="2DA22D22"/>
    <w:lvl w:ilvl="0" w:tplc="080C0005">
      <w:start w:val="1"/>
      <w:numFmt w:val="bullet"/>
      <w:lvlText w:val=""/>
      <w:lvlJc w:val="left"/>
      <w:pPr>
        <w:ind w:left="1002" w:hanging="360"/>
      </w:pPr>
      <w:rPr>
        <w:rFonts w:ascii="Wingdings" w:hAnsi="Wingdings" w:hint="default"/>
      </w:rPr>
    </w:lvl>
    <w:lvl w:ilvl="1" w:tplc="080C0003">
      <w:start w:val="1"/>
      <w:numFmt w:val="bullet"/>
      <w:lvlText w:val="o"/>
      <w:lvlJc w:val="left"/>
      <w:pPr>
        <w:ind w:left="1722" w:hanging="360"/>
      </w:pPr>
      <w:rPr>
        <w:rFonts w:ascii="Courier New" w:hAnsi="Courier New" w:cs="Courier New" w:hint="default"/>
      </w:rPr>
    </w:lvl>
    <w:lvl w:ilvl="2" w:tplc="080C0005">
      <w:start w:val="1"/>
      <w:numFmt w:val="bullet"/>
      <w:lvlText w:val=""/>
      <w:lvlJc w:val="left"/>
      <w:pPr>
        <w:ind w:left="2442" w:hanging="360"/>
      </w:pPr>
      <w:rPr>
        <w:rFonts w:ascii="Wingdings" w:hAnsi="Wingdings" w:hint="default"/>
      </w:rPr>
    </w:lvl>
    <w:lvl w:ilvl="3" w:tplc="080C0001">
      <w:start w:val="1"/>
      <w:numFmt w:val="bullet"/>
      <w:lvlText w:val=""/>
      <w:lvlJc w:val="left"/>
      <w:pPr>
        <w:ind w:left="3162" w:hanging="360"/>
      </w:pPr>
      <w:rPr>
        <w:rFonts w:ascii="Symbol" w:hAnsi="Symbol" w:hint="default"/>
      </w:rPr>
    </w:lvl>
    <w:lvl w:ilvl="4" w:tplc="080C0003">
      <w:start w:val="1"/>
      <w:numFmt w:val="bullet"/>
      <w:lvlText w:val="o"/>
      <w:lvlJc w:val="left"/>
      <w:pPr>
        <w:ind w:left="3882" w:hanging="360"/>
      </w:pPr>
      <w:rPr>
        <w:rFonts w:ascii="Courier New" w:hAnsi="Courier New" w:cs="Courier New" w:hint="default"/>
      </w:rPr>
    </w:lvl>
    <w:lvl w:ilvl="5" w:tplc="080C0005">
      <w:start w:val="1"/>
      <w:numFmt w:val="bullet"/>
      <w:lvlText w:val=""/>
      <w:lvlJc w:val="left"/>
      <w:pPr>
        <w:ind w:left="4602" w:hanging="360"/>
      </w:pPr>
      <w:rPr>
        <w:rFonts w:ascii="Wingdings" w:hAnsi="Wingdings" w:hint="default"/>
      </w:rPr>
    </w:lvl>
    <w:lvl w:ilvl="6" w:tplc="080C0001">
      <w:start w:val="1"/>
      <w:numFmt w:val="bullet"/>
      <w:lvlText w:val=""/>
      <w:lvlJc w:val="left"/>
      <w:pPr>
        <w:ind w:left="5322" w:hanging="360"/>
      </w:pPr>
      <w:rPr>
        <w:rFonts w:ascii="Symbol" w:hAnsi="Symbol" w:hint="default"/>
      </w:rPr>
    </w:lvl>
    <w:lvl w:ilvl="7" w:tplc="080C0003">
      <w:start w:val="1"/>
      <w:numFmt w:val="bullet"/>
      <w:lvlText w:val="o"/>
      <w:lvlJc w:val="left"/>
      <w:pPr>
        <w:ind w:left="6042" w:hanging="360"/>
      </w:pPr>
      <w:rPr>
        <w:rFonts w:ascii="Courier New" w:hAnsi="Courier New" w:cs="Courier New" w:hint="default"/>
      </w:rPr>
    </w:lvl>
    <w:lvl w:ilvl="8" w:tplc="080C0005">
      <w:start w:val="1"/>
      <w:numFmt w:val="bullet"/>
      <w:lvlText w:val=""/>
      <w:lvlJc w:val="left"/>
      <w:pPr>
        <w:ind w:left="6762" w:hanging="360"/>
      </w:pPr>
      <w:rPr>
        <w:rFonts w:ascii="Wingdings" w:hAnsi="Wingdings" w:hint="default"/>
      </w:rPr>
    </w:lvl>
  </w:abstractNum>
  <w:abstractNum w:abstractNumId="23" w15:restartNumberingAfterBreak="0">
    <w:nsid w:val="4C63407C"/>
    <w:multiLevelType w:val="hybridMultilevel"/>
    <w:tmpl w:val="4A04FF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D17400D"/>
    <w:multiLevelType w:val="hybridMultilevel"/>
    <w:tmpl w:val="4B767D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4E2B17B0"/>
    <w:multiLevelType w:val="hybridMultilevel"/>
    <w:tmpl w:val="2E2C997E"/>
    <w:lvl w:ilvl="0" w:tplc="080C0015">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4FD26821"/>
    <w:multiLevelType w:val="hybridMultilevel"/>
    <w:tmpl w:val="69485FC2"/>
    <w:lvl w:ilvl="0" w:tplc="918AE062">
      <w:start w:val="1"/>
      <w:numFmt w:val="decimal"/>
      <w:lvlText w:val="%1."/>
      <w:lvlJc w:val="left"/>
      <w:pPr>
        <w:tabs>
          <w:tab w:val="num" w:pos="720"/>
        </w:tabs>
        <w:ind w:left="720" w:hanging="360"/>
      </w:pPr>
    </w:lvl>
    <w:lvl w:ilvl="1" w:tplc="8BB41668">
      <w:numFmt w:val="bullet"/>
      <w:lvlText w:val="o"/>
      <w:lvlJc w:val="left"/>
      <w:pPr>
        <w:tabs>
          <w:tab w:val="num" w:pos="1440"/>
        </w:tabs>
        <w:ind w:left="1440" w:hanging="360"/>
      </w:pPr>
      <w:rPr>
        <w:rFonts w:ascii="Courier New" w:hAnsi="Courier New" w:hint="default"/>
      </w:rPr>
    </w:lvl>
    <w:lvl w:ilvl="2" w:tplc="10527B1E">
      <w:numFmt w:val="bullet"/>
      <w:lvlText w:val="-"/>
      <w:lvlJc w:val="left"/>
      <w:pPr>
        <w:ind w:left="2160" w:hanging="360"/>
      </w:pPr>
      <w:rPr>
        <w:rFonts w:ascii="Calibri" w:eastAsia="Times New Roman" w:hAnsi="Calibri" w:cs="Calibri" w:hint="default"/>
      </w:rPr>
    </w:lvl>
    <w:lvl w:ilvl="3" w:tplc="773825C2" w:tentative="1">
      <w:start w:val="1"/>
      <w:numFmt w:val="decimal"/>
      <w:lvlText w:val="%4."/>
      <w:lvlJc w:val="left"/>
      <w:pPr>
        <w:tabs>
          <w:tab w:val="num" w:pos="2880"/>
        </w:tabs>
        <w:ind w:left="2880" w:hanging="360"/>
      </w:pPr>
    </w:lvl>
    <w:lvl w:ilvl="4" w:tplc="F7702C0C" w:tentative="1">
      <w:start w:val="1"/>
      <w:numFmt w:val="decimal"/>
      <w:lvlText w:val="%5."/>
      <w:lvlJc w:val="left"/>
      <w:pPr>
        <w:tabs>
          <w:tab w:val="num" w:pos="3600"/>
        </w:tabs>
        <w:ind w:left="3600" w:hanging="360"/>
      </w:pPr>
    </w:lvl>
    <w:lvl w:ilvl="5" w:tplc="36F8440A" w:tentative="1">
      <w:start w:val="1"/>
      <w:numFmt w:val="decimal"/>
      <w:lvlText w:val="%6."/>
      <w:lvlJc w:val="left"/>
      <w:pPr>
        <w:tabs>
          <w:tab w:val="num" w:pos="4320"/>
        </w:tabs>
        <w:ind w:left="4320" w:hanging="360"/>
      </w:pPr>
    </w:lvl>
    <w:lvl w:ilvl="6" w:tplc="9CF04798" w:tentative="1">
      <w:start w:val="1"/>
      <w:numFmt w:val="decimal"/>
      <w:lvlText w:val="%7."/>
      <w:lvlJc w:val="left"/>
      <w:pPr>
        <w:tabs>
          <w:tab w:val="num" w:pos="5040"/>
        </w:tabs>
        <w:ind w:left="5040" w:hanging="360"/>
      </w:pPr>
    </w:lvl>
    <w:lvl w:ilvl="7" w:tplc="EB76C032" w:tentative="1">
      <w:start w:val="1"/>
      <w:numFmt w:val="decimal"/>
      <w:lvlText w:val="%8."/>
      <w:lvlJc w:val="left"/>
      <w:pPr>
        <w:tabs>
          <w:tab w:val="num" w:pos="5760"/>
        </w:tabs>
        <w:ind w:left="5760" w:hanging="360"/>
      </w:pPr>
    </w:lvl>
    <w:lvl w:ilvl="8" w:tplc="EA80EEE2" w:tentative="1">
      <w:start w:val="1"/>
      <w:numFmt w:val="decimal"/>
      <w:lvlText w:val="%9."/>
      <w:lvlJc w:val="left"/>
      <w:pPr>
        <w:tabs>
          <w:tab w:val="num" w:pos="6480"/>
        </w:tabs>
        <w:ind w:left="6480" w:hanging="360"/>
      </w:pPr>
    </w:lvl>
  </w:abstractNum>
  <w:abstractNum w:abstractNumId="27" w15:restartNumberingAfterBreak="0">
    <w:nsid w:val="50076915"/>
    <w:multiLevelType w:val="hybridMultilevel"/>
    <w:tmpl w:val="2FF6408E"/>
    <w:lvl w:ilvl="0" w:tplc="4670C4BE">
      <w:numFmt w:val="bullet"/>
      <w:lvlText w:val=""/>
      <w:lvlJc w:val="left"/>
      <w:pPr>
        <w:ind w:left="786" w:hanging="360"/>
      </w:pPr>
      <w:rPr>
        <w:rFonts w:ascii="Wingdings" w:eastAsia="Times New Roman" w:hAnsi="Wingdings" w:cstheme="minorHAns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28" w15:restartNumberingAfterBreak="0">
    <w:nsid w:val="55D75AB2"/>
    <w:multiLevelType w:val="hybridMultilevel"/>
    <w:tmpl w:val="5C28BDEC"/>
    <w:lvl w:ilvl="0" w:tplc="080C0001">
      <w:start w:val="1"/>
      <w:numFmt w:val="bullet"/>
      <w:lvlText w:val=""/>
      <w:lvlJc w:val="left"/>
      <w:pPr>
        <w:ind w:left="720" w:hanging="360"/>
      </w:pPr>
      <w:rPr>
        <w:rFonts w:ascii="Symbol" w:hAnsi="Symbol" w:hint="default"/>
      </w:rPr>
    </w:lvl>
    <w:lvl w:ilvl="1" w:tplc="79704990">
      <w:numFmt w:val="bullet"/>
      <w:lvlText w:val="•"/>
      <w:lvlJc w:val="left"/>
      <w:pPr>
        <w:ind w:left="1440" w:hanging="360"/>
      </w:pPr>
      <w:rPr>
        <w:rFonts w:ascii="Calibri" w:eastAsia="Times New Roman" w:hAnsi="Calibri" w:cs="Calibr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87B24C7"/>
    <w:multiLevelType w:val="hybridMultilevel"/>
    <w:tmpl w:val="9AC05B86"/>
    <w:lvl w:ilvl="0" w:tplc="1494CC34">
      <w:start w:val="3"/>
      <w:numFmt w:val="bullet"/>
      <w:lvlText w:val="-"/>
      <w:lvlJc w:val="left"/>
      <w:pPr>
        <w:ind w:left="720" w:hanging="360"/>
      </w:pPr>
      <w:rPr>
        <w:rFonts w:ascii="Verdana" w:eastAsia="Times New Roman" w:hAnsi="Verdana" w:cs="News Gothic MT"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DAF4500"/>
    <w:multiLevelType w:val="hybridMultilevel"/>
    <w:tmpl w:val="7CFC331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0DD4A76"/>
    <w:multiLevelType w:val="hybridMultilevel"/>
    <w:tmpl w:val="A9280FE2"/>
    <w:lvl w:ilvl="0" w:tplc="080C0005">
      <w:start w:val="1"/>
      <w:numFmt w:val="bullet"/>
      <w:lvlText w:val=""/>
      <w:lvlJc w:val="left"/>
      <w:pPr>
        <w:ind w:left="2850" w:hanging="360"/>
      </w:pPr>
      <w:rPr>
        <w:rFonts w:ascii="Wingdings" w:hAnsi="Wingdings" w:hint="default"/>
      </w:rPr>
    </w:lvl>
    <w:lvl w:ilvl="1" w:tplc="080C0003" w:tentative="1">
      <w:start w:val="1"/>
      <w:numFmt w:val="bullet"/>
      <w:lvlText w:val="o"/>
      <w:lvlJc w:val="left"/>
      <w:pPr>
        <w:ind w:left="3570" w:hanging="360"/>
      </w:pPr>
      <w:rPr>
        <w:rFonts w:ascii="Courier New" w:hAnsi="Courier New" w:cs="Courier New" w:hint="default"/>
      </w:rPr>
    </w:lvl>
    <w:lvl w:ilvl="2" w:tplc="080C0005" w:tentative="1">
      <w:start w:val="1"/>
      <w:numFmt w:val="bullet"/>
      <w:lvlText w:val=""/>
      <w:lvlJc w:val="left"/>
      <w:pPr>
        <w:ind w:left="4290" w:hanging="360"/>
      </w:pPr>
      <w:rPr>
        <w:rFonts w:ascii="Wingdings" w:hAnsi="Wingdings" w:hint="default"/>
      </w:rPr>
    </w:lvl>
    <w:lvl w:ilvl="3" w:tplc="080C0001" w:tentative="1">
      <w:start w:val="1"/>
      <w:numFmt w:val="bullet"/>
      <w:lvlText w:val=""/>
      <w:lvlJc w:val="left"/>
      <w:pPr>
        <w:ind w:left="5010" w:hanging="360"/>
      </w:pPr>
      <w:rPr>
        <w:rFonts w:ascii="Symbol" w:hAnsi="Symbol" w:hint="default"/>
      </w:rPr>
    </w:lvl>
    <w:lvl w:ilvl="4" w:tplc="080C0003" w:tentative="1">
      <w:start w:val="1"/>
      <w:numFmt w:val="bullet"/>
      <w:lvlText w:val="o"/>
      <w:lvlJc w:val="left"/>
      <w:pPr>
        <w:ind w:left="5730" w:hanging="360"/>
      </w:pPr>
      <w:rPr>
        <w:rFonts w:ascii="Courier New" w:hAnsi="Courier New" w:cs="Courier New" w:hint="default"/>
      </w:rPr>
    </w:lvl>
    <w:lvl w:ilvl="5" w:tplc="080C0005" w:tentative="1">
      <w:start w:val="1"/>
      <w:numFmt w:val="bullet"/>
      <w:lvlText w:val=""/>
      <w:lvlJc w:val="left"/>
      <w:pPr>
        <w:ind w:left="6450" w:hanging="360"/>
      </w:pPr>
      <w:rPr>
        <w:rFonts w:ascii="Wingdings" w:hAnsi="Wingdings" w:hint="default"/>
      </w:rPr>
    </w:lvl>
    <w:lvl w:ilvl="6" w:tplc="080C0001" w:tentative="1">
      <w:start w:val="1"/>
      <w:numFmt w:val="bullet"/>
      <w:lvlText w:val=""/>
      <w:lvlJc w:val="left"/>
      <w:pPr>
        <w:ind w:left="7170" w:hanging="360"/>
      </w:pPr>
      <w:rPr>
        <w:rFonts w:ascii="Symbol" w:hAnsi="Symbol" w:hint="default"/>
      </w:rPr>
    </w:lvl>
    <w:lvl w:ilvl="7" w:tplc="080C0003" w:tentative="1">
      <w:start w:val="1"/>
      <w:numFmt w:val="bullet"/>
      <w:lvlText w:val="o"/>
      <w:lvlJc w:val="left"/>
      <w:pPr>
        <w:ind w:left="7890" w:hanging="360"/>
      </w:pPr>
      <w:rPr>
        <w:rFonts w:ascii="Courier New" w:hAnsi="Courier New" w:cs="Courier New" w:hint="default"/>
      </w:rPr>
    </w:lvl>
    <w:lvl w:ilvl="8" w:tplc="080C0005" w:tentative="1">
      <w:start w:val="1"/>
      <w:numFmt w:val="bullet"/>
      <w:lvlText w:val=""/>
      <w:lvlJc w:val="left"/>
      <w:pPr>
        <w:ind w:left="8610" w:hanging="360"/>
      </w:pPr>
      <w:rPr>
        <w:rFonts w:ascii="Wingdings" w:hAnsi="Wingdings" w:hint="default"/>
      </w:rPr>
    </w:lvl>
  </w:abstractNum>
  <w:abstractNum w:abstractNumId="32" w15:restartNumberingAfterBreak="0">
    <w:nsid w:val="67627710"/>
    <w:multiLevelType w:val="hybridMultilevel"/>
    <w:tmpl w:val="2A5464B0"/>
    <w:lvl w:ilvl="0" w:tplc="080C0017">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8D74303"/>
    <w:multiLevelType w:val="hybridMultilevel"/>
    <w:tmpl w:val="40266450"/>
    <w:lvl w:ilvl="0" w:tplc="080C0017">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92A3028"/>
    <w:multiLevelType w:val="hybridMultilevel"/>
    <w:tmpl w:val="3EACAE54"/>
    <w:lvl w:ilvl="0" w:tplc="70C4A80C">
      <w:start w:val="1"/>
      <w:numFmt w:val="lowerLetter"/>
      <w:lvlText w:val="%1)"/>
      <w:lvlJc w:val="left"/>
      <w:pPr>
        <w:tabs>
          <w:tab w:val="num" w:pos="720"/>
        </w:tabs>
        <w:ind w:left="720" w:hanging="360"/>
      </w:pPr>
    </w:lvl>
    <w:lvl w:ilvl="1" w:tplc="672EA634" w:tentative="1">
      <w:start w:val="1"/>
      <w:numFmt w:val="lowerLetter"/>
      <w:lvlText w:val="%2)"/>
      <w:lvlJc w:val="left"/>
      <w:pPr>
        <w:tabs>
          <w:tab w:val="num" w:pos="1440"/>
        </w:tabs>
        <w:ind w:left="1440" w:hanging="360"/>
      </w:pPr>
    </w:lvl>
    <w:lvl w:ilvl="2" w:tplc="A6F6BA40" w:tentative="1">
      <w:start w:val="1"/>
      <w:numFmt w:val="lowerLetter"/>
      <w:lvlText w:val="%3)"/>
      <w:lvlJc w:val="left"/>
      <w:pPr>
        <w:tabs>
          <w:tab w:val="num" w:pos="2160"/>
        </w:tabs>
        <w:ind w:left="2160" w:hanging="360"/>
      </w:pPr>
    </w:lvl>
    <w:lvl w:ilvl="3" w:tplc="AEA0A8DE" w:tentative="1">
      <w:start w:val="1"/>
      <w:numFmt w:val="lowerLetter"/>
      <w:lvlText w:val="%4)"/>
      <w:lvlJc w:val="left"/>
      <w:pPr>
        <w:tabs>
          <w:tab w:val="num" w:pos="2880"/>
        </w:tabs>
        <w:ind w:left="2880" w:hanging="360"/>
      </w:pPr>
    </w:lvl>
    <w:lvl w:ilvl="4" w:tplc="E790308A" w:tentative="1">
      <w:start w:val="1"/>
      <w:numFmt w:val="lowerLetter"/>
      <w:lvlText w:val="%5)"/>
      <w:lvlJc w:val="left"/>
      <w:pPr>
        <w:tabs>
          <w:tab w:val="num" w:pos="3600"/>
        </w:tabs>
        <w:ind w:left="3600" w:hanging="360"/>
      </w:pPr>
    </w:lvl>
    <w:lvl w:ilvl="5" w:tplc="6574AC2A" w:tentative="1">
      <w:start w:val="1"/>
      <w:numFmt w:val="lowerLetter"/>
      <w:lvlText w:val="%6)"/>
      <w:lvlJc w:val="left"/>
      <w:pPr>
        <w:tabs>
          <w:tab w:val="num" w:pos="4320"/>
        </w:tabs>
        <w:ind w:left="4320" w:hanging="360"/>
      </w:pPr>
    </w:lvl>
    <w:lvl w:ilvl="6" w:tplc="73CAA3FC" w:tentative="1">
      <w:start w:val="1"/>
      <w:numFmt w:val="lowerLetter"/>
      <w:lvlText w:val="%7)"/>
      <w:lvlJc w:val="left"/>
      <w:pPr>
        <w:tabs>
          <w:tab w:val="num" w:pos="5040"/>
        </w:tabs>
        <w:ind w:left="5040" w:hanging="360"/>
      </w:pPr>
    </w:lvl>
    <w:lvl w:ilvl="7" w:tplc="81B20BF4" w:tentative="1">
      <w:start w:val="1"/>
      <w:numFmt w:val="lowerLetter"/>
      <w:lvlText w:val="%8)"/>
      <w:lvlJc w:val="left"/>
      <w:pPr>
        <w:tabs>
          <w:tab w:val="num" w:pos="5760"/>
        </w:tabs>
        <w:ind w:left="5760" w:hanging="360"/>
      </w:pPr>
    </w:lvl>
    <w:lvl w:ilvl="8" w:tplc="D30C322E" w:tentative="1">
      <w:start w:val="1"/>
      <w:numFmt w:val="lowerLetter"/>
      <w:lvlText w:val="%9)"/>
      <w:lvlJc w:val="left"/>
      <w:pPr>
        <w:tabs>
          <w:tab w:val="num" w:pos="6480"/>
        </w:tabs>
        <w:ind w:left="6480" w:hanging="360"/>
      </w:pPr>
    </w:lvl>
  </w:abstractNum>
  <w:abstractNum w:abstractNumId="35" w15:restartNumberingAfterBreak="0">
    <w:nsid w:val="6C34622D"/>
    <w:multiLevelType w:val="hybridMultilevel"/>
    <w:tmpl w:val="0A942AE4"/>
    <w:lvl w:ilvl="0" w:tplc="080C000F">
      <w:start w:val="1"/>
      <w:numFmt w:val="decimal"/>
      <w:lvlText w:val="%1."/>
      <w:lvlJc w:val="left"/>
      <w:pPr>
        <w:ind w:left="720" w:hanging="360"/>
      </w:pPr>
      <w:rPr>
        <w:rFonts w:hint="default"/>
        <w:b w:val="0"/>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C640DD4"/>
    <w:multiLevelType w:val="hybridMultilevel"/>
    <w:tmpl w:val="98EC12B8"/>
    <w:lvl w:ilvl="0" w:tplc="7A408A9A">
      <w:start w:val="1"/>
      <w:numFmt w:val="decimal"/>
      <w:pStyle w:val="Titre1"/>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0007DAB"/>
    <w:multiLevelType w:val="hybridMultilevel"/>
    <w:tmpl w:val="9D44CD44"/>
    <w:lvl w:ilvl="0" w:tplc="4CC21666">
      <w:start w:val="3"/>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15:restartNumberingAfterBreak="0">
    <w:nsid w:val="70F10AD2"/>
    <w:multiLevelType w:val="hybridMultilevel"/>
    <w:tmpl w:val="91C26030"/>
    <w:lvl w:ilvl="0" w:tplc="5A143F18">
      <w:start w:val="1"/>
      <w:numFmt w:val="bullet"/>
      <w:lvlText w:val=""/>
      <w:lvlJc w:val="left"/>
      <w:pPr>
        <w:ind w:left="426" w:hanging="360"/>
      </w:pPr>
      <w:rPr>
        <w:rFonts w:ascii="Webdings" w:hAnsi="Webdings" w:hint="default"/>
      </w:rPr>
    </w:lvl>
    <w:lvl w:ilvl="1" w:tplc="080C0003">
      <w:start w:val="1"/>
      <w:numFmt w:val="bullet"/>
      <w:lvlText w:val="o"/>
      <w:lvlJc w:val="left"/>
      <w:pPr>
        <w:ind w:left="1146" w:hanging="360"/>
      </w:pPr>
      <w:rPr>
        <w:rFonts w:ascii="Courier New" w:hAnsi="Courier New" w:cs="Courier New" w:hint="default"/>
      </w:rPr>
    </w:lvl>
    <w:lvl w:ilvl="2" w:tplc="080C0005">
      <w:start w:val="1"/>
      <w:numFmt w:val="bullet"/>
      <w:lvlText w:val=""/>
      <w:lvlJc w:val="left"/>
      <w:pPr>
        <w:ind w:left="1866" w:hanging="360"/>
      </w:pPr>
      <w:rPr>
        <w:rFonts w:ascii="Wingdings" w:hAnsi="Wingdings" w:hint="default"/>
      </w:rPr>
    </w:lvl>
    <w:lvl w:ilvl="3" w:tplc="080C0001" w:tentative="1">
      <w:start w:val="1"/>
      <w:numFmt w:val="bullet"/>
      <w:lvlText w:val=""/>
      <w:lvlJc w:val="left"/>
      <w:pPr>
        <w:ind w:left="2586" w:hanging="360"/>
      </w:pPr>
      <w:rPr>
        <w:rFonts w:ascii="Symbol" w:hAnsi="Symbol" w:hint="default"/>
      </w:rPr>
    </w:lvl>
    <w:lvl w:ilvl="4" w:tplc="080C0003" w:tentative="1">
      <w:start w:val="1"/>
      <w:numFmt w:val="bullet"/>
      <w:lvlText w:val="o"/>
      <w:lvlJc w:val="left"/>
      <w:pPr>
        <w:ind w:left="3306" w:hanging="360"/>
      </w:pPr>
      <w:rPr>
        <w:rFonts w:ascii="Courier New" w:hAnsi="Courier New" w:cs="Courier New" w:hint="default"/>
      </w:rPr>
    </w:lvl>
    <w:lvl w:ilvl="5" w:tplc="080C0005" w:tentative="1">
      <w:start w:val="1"/>
      <w:numFmt w:val="bullet"/>
      <w:lvlText w:val=""/>
      <w:lvlJc w:val="left"/>
      <w:pPr>
        <w:ind w:left="4026" w:hanging="360"/>
      </w:pPr>
      <w:rPr>
        <w:rFonts w:ascii="Wingdings" w:hAnsi="Wingdings" w:hint="default"/>
      </w:rPr>
    </w:lvl>
    <w:lvl w:ilvl="6" w:tplc="080C0001" w:tentative="1">
      <w:start w:val="1"/>
      <w:numFmt w:val="bullet"/>
      <w:lvlText w:val=""/>
      <w:lvlJc w:val="left"/>
      <w:pPr>
        <w:ind w:left="4746" w:hanging="360"/>
      </w:pPr>
      <w:rPr>
        <w:rFonts w:ascii="Symbol" w:hAnsi="Symbol" w:hint="default"/>
      </w:rPr>
    </w:lvl>
    <w:lvl w:ilvl="7" w:tplc="080C0003" w:tentative="1">
      <w:start w:val="1"/>
      <w:numFmt w:val="bullet"/>
      <w:lvlText w:val="o"/>
      <w:lvlJc w:val="left"/>
      <w:pPr>
        <w:ind w:left="5466" w:hanging="360"/>
      </w:pPr>
      <w:rPr>
        <w:rFonts w:ascii="Courier New" w:hAnsi="Courier New" w:cs="Courier New" w:hint="default"/>
      </w:rPr>
    </w:lvl>
    <w:lvl w:ilvl="8" w:tplc="080C0005" w:tentative="1">
      <w:start w:val="1"/>
      <w:numFmt w:val="bullet"/>
      <w:lvlText w:val=""/>
      <w:lvlJc w:val="left"/>
      <w:pPr>
        <w:ind w:left="6186" w:hanging="360"/>
      </w:pPr>
      <w:rPr>
        <w:rFonts w:ascii="Wingdings" w:hAnsi="Wingdings" w:hint="default"/>
      </w:rPr>
    </w:lvl>
  </w:abstractNum>
  <w:abstractNum w:abstractNumId="39" w15:restartNumberingAfterBreak="0">
    <w:nsid w:val="764C099D"/>
    <w:multiLevelType w:val="hybridMultilevel"/>
    <w:tmpl w:val="46D8647E"/>
    <w:lvl w:ilvl="0" w:tplc="D71ABB26">
      <w:start w:val="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8F5182E"/>
    <w:multiLevelType w:val="hybridMultilevel"/>
    <w:tmpl w:val="B0C022F6"/>
    <w:lvl w:ilvl="0" w:tplc="BD1C731A">
      <w:start w:val="1"/>
      <w:numFmt w:val="lowerLetter"/>
      <w:lvlText w:val="%1)"/>
      <w:lvlJc w:val="left"/>
      <w:pPr>
        <w:tabs>
          <w:tab w:val="num" w:pos="720"/>
        </w:tabs>
        <w:ind w:left="720" w:hanging="360"/>
      </w:pPr>
    </w:lvl>
    <w:lvl w:ilvl="1" w:tplc="4B5442A6" w:tentative="1">
      <w:start w:val="1"/>
      <w:numFmt w:val="lowerLetter"/>
      <w:lvlText w:val="%2)"/>
      <w:lvlJc w:val="left"/>
      <w:pPr>
        <w:tabs>
          <w:tab w:val="num" w:pos="1440"/>
        </w:tabs>
        <w:ind w:left="1440" w:hanging="360"/>
      </w:pPr>
    </w:lvl>
    <w:lvl w:ilvl="2" w:tplc="4FC0CDAC" w:tentative="1">
      <w:start w:val="1"/>
      <w:numFmt w:val="lowerLetter"/>
      <w:lvlText w:val="%3)"/>
      <w:lvlJc w:val="left"/>
      <w:pPr>
        <w:tabs>
          <w:tab w:val="num" w:pos="2160"/>
        </w:tabs>
        <w:ind w:left="2160" w:hanging="360"/>
      </w:pPr>
    </w:lvl>
    <w:lvl w:ilvl="3" w:tplc="FFA03956" w:tentative="1">
      <w:start w:val="1"/>
      <w:numFmt w:val="lowerLetter"/>
      <w:lvlText w:val="%4)"/>
      <w:lvlJc w:val="left"/>
      <w:pPr>
        <w:tabs>
          <w:tab w:val="num" w:pos="2880"/>
        </w:tabs>
        <w:ind w:left="2880" w:hanging="360"/>
      </w:pPr>
    </w:lvl>
    <w:lvl w:ilvl="4" w:tplc="04660762" w:tentative="1">
      <w:start w:val="1"/>
      <w:numFmt w:val="lowerLetter"/>
      <w:lvlText w:val="%5)"/>
      <w:lvlJc w:val="left"/>
      <w:pPr>
        <w:tabs>
          <w:tab w:val="num" w:pos="3600"/>
        </w:tabs>
        <w:ind w:left="3600" w:hanging="360"/>
      </w:pPr>
    </w:lvl>
    <w:lvl w:ilvl="5" w:tplc="96C4757A" w:tentative="1">
      <w:start w:val="1"/>
      <w:numFmt w:val="lowerLetter"/>
      <w:lvlText w:val="%6)"/>
      <w:lvlJc w:val="left"/>
      <w:pPr>
        <w:tabs>
          <w:tab w:val="num" w:pos="4320"/>
        </w:tabs>
        <w:ind w:left="4320" w:hanging="360"/>
      </w:pPr>
    </w:lvl>
    <w:lvl w:ilvl="6" w:tplc="34BEC892" w:tentative="1">
      <w:start w:val="1"/>
      <w:numFmt w:val="lowerLetter"/>
      <w:lvlText w:val="%7)"/>
      <w:lvlJc w:val="left"/>
      <w:pPr>
        <w:tabs>
          <w:tab w:val="num" w:pos="5040"/>
        </w:tabs>
        <w:ind w:left="5040" w:hanging="360"/>
      </w:pPr>
    </w:lvl>
    <w:lvl w:ilvl="7" w:tplc="14DE03D4" w:tentative="1">
      <w:start w:val="1"/>
      <w:numFmt w:val="lowerLetter"/>
      <w:lvlText w:val="%8)"/>
      <w:lvlJc w:val="left"/>
      <w:pPr>
        <w:tabs>
          <w:tab w:val="num" w:pos="5760"/>
        </w:tabs>
        <w:ind w:left="5760" w:hanging="360"/>
      </w:pPr>
    </w:lvl>
    <w:lvl w:ilvl="8" w:tplc="18D05042" w:tentative="1">
      <w:start w:val="1"/>
      <w:numFmt w:val="lowerLetter"/>
      <w:lvlText w:val="%9)"/>
      <w:lvlJc w:val="left"/>
      <w:pPr>
        <w:tabs>
          <w:tab w:val="num" w:pos="6480"/>
        </w:tabs>
        <w:ind w:left="6480" w:hanging="360"/>
      </w:pPr>
    </w:lvl>
  </w:abstractNum>
  <w:abstractNum w:abstractNumId="41" w15:restartNumberingAfterBreak="0">
    <w:nsid w:val="7AA0246F"/>
    <w:multiLevelType w:val="hybridMultilevel"/>
    <w:tmpl w:val="85908292"/>
    <w:lvl w:ilvl="0" w:tplc="51520D82">
      <w:start w:val="1"/>
      <w:numFmt w:val="decimal"/>
      <w:lvlText w:val="%1."/>
      <w:lvlJc w:val="left"/>
      <w:pPr>
        <w:ind w:left="1002" w:hanging="360"/>
      </w:pPr>
      <w:rPr>
        <w:rFonts w:hint="default"/>
      </w:rPr>
    </w:lvl>
    <w:lvl w:ilvl="1" w:tplc="080C0019" w:tentative="1">
      <w:start w:val="1"/>
      <w:numFmt w:val="lowerLetter"/>
      <w:lvlText w:val="%2."/>
      <w:lvlJc w:val="left"/>
      <w:pPr>
        <w:ind w:left="1722" w:hanging="360"/>
      </w:pPr>
    </w:lvl>
    <w:lvl w:ilvl="2" w:tplc="080C001B" w:tentative="1">
      <w:start w:val="1"/>
      <w:numFmt w:val="lowerRoman"/>
      <w:lvlText w:val="%3."/>
      <w:lvlJc w:val="right"/>
      <w:pPr>
        <w:ind w:left="2442" w:hanging="180"/>
      </w:pPr>
    </w:lvl>
    <w:lvl w:ilvl="3" w:tplc="080C000F" w:tentative="1">
      <w:start w:val="1"/>
      <w:numFmt w:val="decimal"/>
      <w:lvlText w:val="%4."/>
      <w:lvlJc w:val="left"/>
      <w:pPr>
        <w:ind w:left="3162" w:hanging="360"/>
      </w:pPr>
    </w:lvl>
    <w:lvl w:ilvl="4" w:tplc="080C0019" w:tentative="1">
      <w:start w:val="1"/>
      <w:numFmt w:val="lowerLetter"/>
      <w:lvlText w:val="%5."/>
      <w:lvlJc w:val="left"/>
      <w:pPr>
        <w:ind w:left="3882" w:hanging="360"/>
      </w:pPr>
    </w:lvl>
    <w:lvl w:ilvl="5" w:tplc="080C001B" w:tentative="1">
      <w:start w:val="1"/>
      <w:numFmt w:val="lowerRoman"/>
      <w:lvlText w:val="%6."/>
      <w:lvlJc w:val="right"/>
      <w:pPr>
        <w:ind w:left="4602" w:hanging="180"/>
      </w:pPr>
    </w:lvl>
    <w:lvl w:ilvl="6" w:tplc="080C000F" w:tentative="1">
      <w:start w:val="1"/>
      <w:numFmt w:val="decimal"/>
      <w:lvlText w:val="%7."/>
      <w:lvlJc w:val="left"/>
      <w:pPr>
        <w:ind w:left="5322" w:hanging="360"/>
      </w:pPr>
    </w:lvl>
    <w:lvl w:ilvl="7" w:tplc="080C0019" w:tentative="1">
      <w:start w:val="1"/>
      <w:numFmt w:val="lowerLetter"/>
      <w:lvlText w:val="%8."/>
      <w:lvlJc w:val="left"/>
      <w:pPr>
        <w:ind w:left="6042" w:hanging="360"/>
      </w:pPr>
    </w:lvl>
    <w:lvl w:ilvl="8" w:tplc="080C001B" w:tentative="1">
      <w:start w:val="1"/>
      <w:numFmt w:val="lowerRoman"/>
      <w:lvlText w:val="%9."/>
      <w:lvlJc w:val="right"/>
      <w:pPr>
        <w:ind w:left="6762" w:hanging="180"/>
      </w:pPr>
    </w:lvl>
  </w:abstractNum>
  <w:abstractNum w:abstractNumId="42" w15:restartNumberingAfterBreak="0">
    <w:nsid w:val="7D1851EE"/>
    <w:multiLevelType w:val="hybridMultilevel"/>
    <w:tmpl w:val="DB329A4C"/>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7E653FB0"/>
    <w:multiLevelType w:val="multilevel"/>
    <w:tmpl w:val="FBE0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4A0E11"/>
    <w:multiLevelType w:val="hybridMultilevel"/>
    <w:tmpl w:val="A9D4B78E"/>
    <w:lvl w:ilvl="0" w:tplc="7BE23234">
      <w:start w:val="1"/>
      <w:numFmt w:val="bullet"/>
      <w:lvlText w:val="•"/>
      <w:lvlJc w:val="left"/>
      <w:pPr>
        <w:tabs>
          <w:tab w:val="num" w:pos="720"/>
        </w:tabs>
        <w:ind w:left="720" w:hanging="360"/>
      </w:pPr>
      <w:rPr>
        <w:rFonts w:ascii="Arial" w:hAnsi="Arial" w:hint="default"/>
      </w:rPr>
    </w:lvl>
    <w:lvl w:ilvl="1" w:tplc="62B8C61E" w:tentative="1">
      <w:start w:val="1"/>
      <w:numFmt w:val="bullet"/>
      <w:lvlText w:val="•"/>
      <w:lvlJc w:val="left"/>
      <w:pPr>
        <w:tabs>
          <w:tab w:val="num" w:pos="1440"/>
        </w:tabs>
        <w:ind w:left="1440" w:hanging="360"/>
      </w:pPr>
      <w:rPr>
        <w:rFonts w:ascii="Arial" w:hAnsi="Arial" w:hint="default"/>
      </w:rPr>
    </w:lvl>
    <w:lvl w:ilvl="2" w:tplc="E4C4B402" w:tentative="1">
      <w:start w:val="1"/>
      <w:numFmt w:val="bullet"/>
      <w:lvlText w:val="•"/>
      <w:lvlJc w:val="left"/>
      <w:pPr>
        <w:tabs>
          <w:tab w:val="num" w:pos="2160"/>
        </w:tabs>
        <w:ind w:left="2160" w:hanging="360"/>
      </w:pPr>
      <w:rPr>
        <w:rFonts w:ascii="Arial" w:hAnsi="Arial" w:hint="default"/>
      </w:rPr>
    </w:lvl>
    <w:lvl w:ilvl="3" w:tplc="47028F92" w:tentative="1">
      <w:start w:val="1"/>
      <w:numFmt w:val="bullet"/>
      <w:lvlText w:val="•"/>
      <w:lvlJc w:val="left"/>
      <w:pPr>
        <w:tabs>
          <w:tab w:val="num" w:pos="2880"/>
        </w:tabs>
        <w:ind w:left="2880" w:hanging="360"/>
      </w:pPr>
      <w:rPr>
        <w:rFonts w:ascii="Arial" w:hAnsi="Arial" w:hint="default"/>
      </w:rPr>
    </w:lvl>
    <w:lvl w:ilvl="4" w:tplc="4F9C90B2" w:tentative="1">
      <w:start w:val="1"/>
      <w:numFmt w:val="bullet"/>
      <w:lvlText w:val="•"/>
      <w:lvlJc w:val="left"/>
      <w:pPr>
        <w:tabs>
          <w:tab w:val="num" w:pos="3600"/>
        </w:tabs>
        <w:ind w:left="3600" w:hanging="360"/>
      </w:pPr>
      <w:rPr>
        <w:rFonts w:ascii="Arial" w:hAnsi="Arial" w:hint="default"/>
      </w:rPr>
    </w:lvl>
    <w:lvl w:ilvl="5" w:tplc="69C63A0A" w:tentative="1">
      <w:start w:val="1"/>
      <w:numFmt w:val="bullet"/>
      <w:lvlText w:val="•"/>
      <w:lvlJc w:val="left"/>
      <w:pPr>
        <w:tabs>
          <w:tab w:val="num" w:pos="4320"/>
        </w:tabs>
        <w:ind w:left="4320" w:hanging="360"/>
      </w:pPr>
      <w:rPr>
        <w:rFonts w:ascii="Arial" w:hAnsi="Arial" w:hint="default"/>
      </w:rPr>
    </w:lvl>
    <w:lvl w:ilvl="6" w:tplc="FFE83308" w:tentative="1">
      <w:start w:val="1"/>
      <w:numFmt w:val="bullet"/>
      <w:lvlText w:val="•"/>
      <w:lvlJc w:val="left"/>
      <w:pPr>
        <w:tabs>
          <w:tab w:val="num" w:pos="5040"/>
        </w:tabs>
        <w:ind w:left="5040" w:hanging="360"/>
      </w:pPr>
      <w:rPr>
        <w:rFonts w:ascii="Arial" w:hAnsi="Arial" w:hint="default"/>
      </w:rPr>
    </w:lvl>
    <w:lvl w:ilvl="7" w:tplc="43A20712" w:tentative="1">
      <w:start w:val="1"/>
      <w:numFmt w:val="bullet"/>
      <w:lvlText w:val="•"/>
      <w:lvlJc w:val="left"/>
      <w:pPr>
        <w:tabs>
          <w:tab w:val="num" w:pos="5760"/>
        </w:tabs>
        <w:ind w:left="5760" w:hanging="360"/>
      </w:pPr>
      <w:rPr>
        <w:rFonts w:ascii="Arial" w:hAnsi="Arial" w:hint="default"/>
      </w:rPr>
    </w:lvl>
    <w:lvl w:ilvl="8" w:tplc="B960194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36"/>
  </w:num>
  <w:num w:numId="4">
    <w:abstractNumId w:val="18"/>
  </w:num>
  <w:num w:numId="5">
    <w:abstractNumId w:val="1"/>
  </w:num>
  <w:num w:numId="6">
    <w:abstractNumId w:val="3"/>
  </w:num>
  <w:num w:numId="7">
    <w:abstractNumId w:val="16"/>
  </w:num>
  <w:num w:numId="8">
    <w:abstractNumId w:val="17"/>
  </w:num>
  <w:num w:numId="9">
    <w:abstractNumId w:val="2"/>
  </w:num>
  <w:num w:numId="10">
    <w:abstractNumId w:val="27"/>
  </w:num>
  <w:num w:numId="11">
    <w:abstractNumId w:val="38"/>
  </w:num>
  <w:num w:numId="12">
    <w:abstractNumId w:val="5"/>
  </w:num>
  <w:num w:numId="13">
    <w:abstractNumId w:val="8"/>
  </w:num>
  <w:num w:numId="14">
    <w:abstractNumId w:val="11"/>
  </w:num>
  <w:num w:numId="15">
    <w:abstractNumId w:val="21"/>
  </w:num>
  <w:num w:numId="16">
    <w:abstractNumId w:val="13"/>
  </w:num>
  <w:num w:numId="17">
    <w:abstractNumId w:val="10"/>
  </w:num>
  <w:num w:numId="18">
    <w:abstractNumId w:val="12"/>
  </w:num>
  <w:num w:numId="19">
    <w:abstractNumId w:val="14"/>
  </w:num>
  <w:num w:numId="20">
    <w:abstractNumId w:val="25"/>
  </w:num>
  <w:num w:numId="21">
    <w:abstractNumId w:val="29"/>
  </w:num>
  <w:num w:numId="22">
    <w:abstractNumId w:val="31"/>
  </w:num>
  <w:num w:numId="23">
    <w:abstractNumId w:val="15"/>
  </w:num>
  <w:num w:numId="24">
    <w:abstractNumId w:val="9"/>
  </w:num>
  <w:num w:numId="25">
    <w:abstractNumId w:val="22"/>
  </w:num>
  <w:num w:numId="26">
    <w:abstractNumId w:val="6"/>
  </w:num>
  <w:num w:numId="27">
    <w:abstractNumId w:val="24"/>
  </w:num>
  <w:num w:numId="28">
    <w:abstractNumId w:val="44"/>
  </w:num>
  <w:num w:numId="29">
    <w:abstractNumId w:val="7"/>
  </w:num>
  <w:num w:numId="30">
    <w:abstractNumId w:val="32"/>
  </w:num>
  <w:num w:numId="31">
    <w:abstractNumId w:val="41"/>
  </w:num>
  <w:num w:numId="32">
    <w:abstractNumId w:val="33"/>
  </w:num>
  <w:num w:numId="33">
    <w:abstractNumId w:val="37"/>
  </w:num>
  <w:num w:numId="34">
    <w:abstractNumId w:val="30"/>
  </w:num>
  <w:num w:numId="35">
    <w:abstractNumId w:val="20"/>
  </w:num>
  <w:num w:numId="36">
    <w:abstractNumId w:val="40"/>
  </w:num>
  <w:num w:numId="37">
    <w:abstractNumId w:val="34"/>
  </w:num>
  <w:num w:numId="38">
    <w:abstractNumId w:val="26"/>
  </w:num>
  <w:num w:numId="39">
    <w:abstractNumId w:val="36"/>
    <w:lvlOverride w:ilvl="0">
      <w:startOverride w:val="5"/>
    </w:lvlOverride>
  </w:num>
  <w:num w:numId="40">
    <w:abstractNumId w:val="39"/>
  </w:num>
  <w:num w:numId="41">
    <w:abstractNumId w:val="43"/>
  </w:num>
  <w:num w:numId="42">
    <w:abstractNumId w:val="19"/>
  </w:num>
  <w:num w:numId="43">
    <w:abstractNumId w:val="28"/>
  </w:num>
  <w:num w:numId="44">
    <w:abstractNumId w:val="23"/>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num>
  <w:num w:numId="47">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LIR_DOCUMENT_ID" w:val="679959be-95ec-4bb5-b14d-bd1c956914a9"/>
  </w:docVars>
  <w:rsids>
    <w:rsidRoot w:val="006C1415"/>
    <w:rsid w:val="000114EE"/>
    <w:rsid w:val="00016C75"/>
    <w:rsid w:val="0002229B"/>
    <w:rsid w:val="0002240C"/>
    <w:rsid w:val="00022EF2"/>
    <w:rsid w:val="00023524"/>
    <w:rsid w:val="00023FCE"/>
    <w:rsid w:val="00030236"/>
    <w:rsid w:val="00030D07"/>
    <w:rsid w:val="0003168B"/>
    <w:rsid w:val="00034012"/>
    <w:rsid w:val="000342E6"/>
    <w:rsid w:val="000343FA"/>
    <w:rsid w:val="000357B3"/>
    <w:rsid w:val="00037046"/>
    <w:rsid w:val="00041F92"/>
    <w:rsid w:val="00043371"/>
    <w:rsid w:val="00047C05"/>
    <w:rsid w:val="00051FC8"/>
    <w:rsid w:val="00052107"/>
    <w:rsid w:val="0005403F"/>
    <w:rsid w:val="000563AA"/>
    <w:rsid w:val="0006096A"/>
    <w:rsid w:val="00060C57"/>
    <w:rsid w:val="00061DD8"/>
    <w:rsid w:val="00061E68"/>
    <w:rsid w:val="00063033"/>
    <w:rsid w:val="0006678C"/>
    <w:rsid w:val="00076419"/>
    <w:rsid w:val="000764E4"/>
    <w:rsid w:val="00077A83"/>
    <w:rsid w:val="000834A9"/>
    <w:rsid w:val="00083C08"/>
    <w:rsid w:val="0008446E"/>
    <w:rsid w:val="00086350"/>
    <w:rsid w:val="0008676C"/>
    <w:rsid w:val="00086879"/>
    <w:rsid w:val="000878EE"/>
    <w:rsid w:val="00087C6E"/>
    <w:rsid w:val="00090CF1"/>
    <w:rsid w:val="00092C26"/>
    <w:rsid w:val="00093634"/>
    <w:rsid w:val="000946B1"/>
    <w:rsid w:val="000957A7"/>
    <w:rsid w:val="00097602"/>
    <w:rsid w:val="000A21C6"/>
    <w:rsid w:val="000A6AA8"/>
    <w:rsid w:val="000B7318"/>
    <w:rsid w:val="000C457C"/>
    <w:rsid w:val="000C52FC"/>
    <w:rsid w:val="000C7A58"/>
    <w:rsid w:val="000D36B4"/>
    <w:rsid w:val="000D4867"/>
    <w:rsid w:val="000D7F8B"/>
    <w:rsid w:val="000E0BCD"/>
    <w:rsid w:val="000E416D"/>
    <w:rsid w:val="000E4D77"/>
    <w:rsid w:val="000F1600"/>
    <w:rsid w:val="000F1910"/>
    <w:rsid w:val="000F1F9C"/>
    <w:rsid w:val="000F2608"/>
    <w:rsid w:val="000F36A1"/>
    <w:rsid w:val="000F5DD7"/>
    <w:rsid w:val="00102602"/>
    <w:rsid w:val="00104264"/>
    <w:rsid w:val="00104DEE"/>
    <w:rsid w:val="001075FB"/>
    <w:rsid w:val="00112E0E"/>
    <w:rsid w:val="001143BA"/>
    <w:rsid w:val="00114BF7"/>
    <w:rsid w:val="00115401"/>
    <w:rsid w:val="001171D2"/>
    <w:rsid w:val="0011798D"/>
    <w:rsid w:val="001203B6"/>
    <w:rsid w:val="00123BCD"/>
    <w:rsid w:val="001257F9"/>
    <w:rsid w:val="00125E6F"/>
    <w:rsid w:val="00130030"/>
    <w:rsid w:val="00134DAE"/>
    <w:rsid w:val="0014365E"/>
    <w:rsid w:val="00146C24"/>
    <w:rsid w:val="00155E82"/>
    <w:rsid w:val="0016173E"/>
    <w:rsid w:val="00161894"/>
    <w:rsid w:val="0016241A"/>
    <w:rsid w:val="0016365E"/>
    <w:rsid w:val="0016657C"/>
    <w:rsid w:val="0017142D"/>
    <w:rsid w:val="00171CB7"/>
    <w:rsid w:val="00176B81"/>
    <w:rsid w:val="00182696"/>
    <w:rsid w:val="001828F3"/>
    <w:rsid w:val="001828FF"/>
    <w:rsid w:val="00184601"/>
    <w:rsid w:val="0018603F"/>
    <w:rsid w:val="001876F7"/>
    <w:rsid w:val="001921DD"/>
    <w:rsid w:val="00194094"/>
    <w:rsid w:val="00197D93"/>
    <w:rsid w:val="001A1B32"/>
    <w:rsid w:val="001A32D6"/>
    <w:rsid w:val="001A5495"/>
    <w:rsid w:val="001B0269"/>
    <w:rsid w:val="001B2731"/>
    <w:rsid w:val="001B291B"/>
    <w:rsid w:val="001C4119"/>
    <w:rsid w:val="001D316C"/>
    <w:rsid w:val="001D6FFE"/>
    <w:rsid w:val="001E28D3"/>
    <w:rsid w:val="001E2CB7"/>
    <w:rsid w:val="001E47A3"/>
    <w:rsid w:val="001E4B30"/>
    <w:rsid w:val="001E5ADD"/>
    <w:rsid w:val="001F02DD"/>
    <w:rsid w:val="001F308E"/>
    <w:rsid w:val="001F35C6"/>
    <w:rsid w:val="00200CB5"/>
    <w:rsid w:val="002022AB"/>
    <w:rsid w:val="002061D3"/>
    <w:rsid w:val="00210391"/>
    <w:rsid w:val="002103B8"/>
    <w:rsid w:val="0021257C"/>
    <w:rsid w:val="002126EE"/>
    <w:rsid w:val="00212DA8"/>
    <w:rsid w:val="0021419F"/>
    <w:rsid w:val="00214C12"/>
    <w:rsid w:val="0021653F"/>
    <w:rsid w:val="00222225"/>
    <w:rsid w:val="002226B7"/>
    <w:rsid w:val="0023015D"/>
    <w:rsid w:val="00230EC6"/>
    <w:rsid w:val="00230F71"/>
    <w:rsid w:val="00234362"/>
    <w:rsid w:val="002348FE"/>
    <w:rsid w:val="00242048"/>
    <w:rsid w:val="00242802"/>
    <w:rsid w:val="002446E2"/>
    <w:rsid w:val="00244B92"/>
    <w:rsid w:val="00247351"/>
    <w:rsid w:val="002504E3"/>
    <w:rsid w:val="00253AFF"/>
    <w:rsid w:val="00253CA2"/>
    <w:rsid w:val="002547CA"/>
    <w:rsid w:val="002555B6"/>
    <w:rsid w:val="00256D68"/>
    <w:rsid w:val="00262B0C"/>
    <w:rsid w:val="0026533B"/>
    <w:rsid w:val="0027014E"/>
    <w:rsid w:val="00271F93"/>
    <w:rsid w:val="00273444"/>
    <w:rsid w:val="00275490"/>
    <w:rsid w:val="00277366"/>
    <w:rsid w:val="00286AA9"/>
    <w:rsid w:val="00286D55"/>
    <w:rsid w:val="00287E42"/>
    <w:rsid w:val="00287FB0"/>
    <w:rsid w:val="0029242E"/>
    <w:rsid w:val="002941B3"/>
    <w:rsid w:val="00294B96"/>
    <w:rsid w:val="002A1A6B"/>
    <w:rsid w:val="002A3B6E"/>
    <w:rsid w:val="002A454A"/>
    <w:rsid w:val="002A6E77"/>
    <w:rsid w:val="002B1C68"/>
    <w:rsid w:val="002B1EA4"/>
    <w:rsid w:val="002B579F"/>
    <w:rsid w:val="002B74A6"/>
    <w:rsid w:val="002B7C10"/>
    <w:rsid w:val="002C3A81"/>
    <w:rsid w:val="002C5819"/>
    <w:rsid w:val="002C638E"/>
    <w:rsid w:val="002C7563"/>
    <w:rsid w:val="002D1498"/>
    <w:rsid w:val="002D203A"/>
    <w:rsid w:val="002E0AEA"/>
    <w:rsid w:val="002E28B1"/>
    <w:rsid w:val="002E4ED0"/>
    <w:rsid w:val="002E7C8B"/>
    <w:rsid w:val="002F09E1"/>
    <w:rsid w:val="002F1CDB"/>
    <w:rsid w:val="002F6A0D"/>
    <w:rsid w:val="002F7197"/>
    <w:rsid w:val="003018C7"/>
    <w:rsid w:val="00302B35"/>
    <w:rsid w:val="00304524"/>
    <w:rsid w:val="0030498E"/>
    <w:rsid w:val="00305A78"/>
    <w:rsid w:val="00306C5C"/>
    <w:rsid w:val="00307EA0"/>
    <w:rsid w:val="0031031E"/>
    <w:rsid w:val="00314C59"/>
    <w:rsid w:val="003256C0"/>
    <w:rsid w:val="0033009D"/>
    <w:rsid w:val="003311A8"/>
    <w:rsid w:val="00335896"/>
    <w:rsid w:val="003364C5"/>
    <w:rsid w:val="00337E7D"/>
    <w:rsid w:val="00340D19"/>
    <w:rsid w:val="00342221"/>
    <w:rsid w:val="00342B8D"/>
    <w:rsid w:val="0034385A"/>
    <w:rsid w:val="003444DC"/>
    <w:rsid w:val="00345F9A"/>
    <w:rsid w:val="00346B91"/>
    <w:rsid w:val="003506EB"/>
    <w:rsid w:val="00350DB6"/>
    <w:rsid w:val="00352992"/>
    <w:rsid w:val="00353921"/>
    <w:rsid w:val="00355210"/>
    <w:rsid w:val="00360C6B"/>
    <w:rsid w:val="00363D1E"/>
    <w:rsid w:val="00365729"/>
    <w:rsid w:val="00366695"/>
    <w:rsid w:val="00366D97"/>
    <w:rsid w:val="00370C48"/>
    <w:rsid w:val="00375886"/>
    <w:rsid w:val="003768D1"/>
    <w:rsid w:val="003770C2"/>
    <w:rsid w:val="003809C9"/>
    <w:rsid w:val="003853BC"/>
    <w:rsid w:val="00387D3D"/>
    <w:rsid w:val="003953DD"/>
    <w:rsid w:val="00397143"/>
    <w:rsid w:val="00397560"/>
    <w:rsid w:val="003978FA"/>
    <w:rsid w:val="00397C7E"/>
    <w:rsid w:val="00397F9C"/>
    <w:rsid w:val="003A31E5"/>
    <w:rsid w:val="003A3271"/>
    <w:rsid w:val="003B266B"/>
    <w:rsid w:val="003B5028"/>
    <w:rsid w:val="003B65A0"/>
    <w:rsid w:val="003C03FF"/>
    <w:rsid w:val="003C25A0"/>
    <w:rsid w:val="003C4EA0"/>
    <w:rsid w:val="003C5842"/>
    <w:rsid w:val="003C70FD"/>
    <w:rsid w:val="003D10AE"/>
    <w:rsid w:val="003D3B4B"/>
    <w:rsid w:val="003D3E2B"/>
    <w:rsid w:val="003E0F21"/>
    <w:rsid w:val="003E3786"/>
    <w:rsid w:val="003E398A"/>
    <w:rsid w:val="003E3BDE"/>
    <w:rsid w:val="003E7F9A"/>
    <w:rsid w:val="003F14CE"/>
    <w:rsid w:val="003F2FCE"/>
    <w:rsid w:val="003F3CAD"/>
    <w:rsid w:val="003F6D8B"/>
    <w:rsid w:val="003F7B15"/>
    <w:rsid w:val="00410AC4"/>
    <w:rsid w:val="00415916"/>
    <w:rsid w:val="00415A3A"/>
    <w:rsid w:val="004230BF"/>
    <w:rsid w:val="00424A15"/>
    <w:rsid w:val="00424A16"/>
    <w:rsid w:val="00424D83"/>
    <w:rsid w:val="004269D7"/>
    <w:rsid w:val="00426B3D"/>
    <w:rsid w:val="00426D1E"/>
    <w:rsid w:val="004334FF"/>
    <w:rsid w:val="004338AE"/>
    <w:rsid w:val="00435578"/>
    <w:rsid w:val="00436B39"/>
    <w:rsid w:val="00445E16"/>
    <w:rsid w:val="00446382"/>
    <w:rsid w:val="0045078B"/>
    <w:rsid w:val="00451D3E"/>
    <w:rsid w:val="0045259C"/>
    <w:rsid w:val="00456274"/>
    <w:rsid w:val="004602A2"/>
    <w:rsid w:val="00460919"/>
    <w:rsid w:val="00460F84"/>
    <w:rsid w:val="004647EE"/>
    <w:rsid w:val="00465B14"/>
    <w:rsid w:val="00470496"/>
    <w:rsid w:val="00471097"/>
    <w:rsid w:val="00471BBA"/>
    <w:rsid w:val="00472724"/>
    <w:rsid w:val="00472A5A"/>
    <w:rsid w:val="00473586"/>
    <w:rsid w:val="00475976"/>
    <w:rsid w:val="004762C8"/>
    <w:rsid w:val="00480152"/>
    <w:rsid w:val="004808E7"/>
    <w:rsid w:val="00480CA4"/>
    <w:rsid w:val="0048323A"/>
    <w:rsid w:val="00486475"/>
    <w:rsid w:val="00486BB3"/>
    <w:rsid w:val="0049089E"/>
    <w:rsid w:val="00494A1D"/>
    <w:rsid w:val="004A0987"/>
    <w:rsid w:val="004A0CA0"/>
    <w:rsid w:val="004A1A27"/>
    <w:rsid w:val="004A6A7C"/>
    <w:rsid w:val="004A7758"/>
    <w:rsid w:val="004B10EC"/>
    <w:rsid w:val="004B130E"/>
    <w:rsid w:val="004B1362"/>
    <w:rsid w:val="004B32D6"/>
    <w:rsid w:val="004B34EC"/>
    <w:rsid w:val="004B3FF6"/>
    <w:rsid w:val="004B5E48"/>
    <w:rsid w:val="004C01DC"/>
    <w:rsid w:val="004C1A78"/>
    <w:rsid w:val="004C1DD7"/>
    <w:rsid w:val="004C1EE3"/>
    <w:rsid w:val="004C2632"/>
    <w:rsid w:val="004D0447"/>
    <w:rsid w:val="004D16B3"/>
    <w:rsid w:val="004D44C1"/>
    <w:rsid w:val="004D5AC6"/>
    <w:rsid w:val="004D68F6"/>
    <w:rsid w:val="004E12AC"/>
    <w:rsid w:val="004E279D"/>
    <w:rsid w:val="004E3B06"/>
    <w:rsid w:val="004E5AD9"/>
    <w:rsid w:val="004E5BB1"/>
    <w:rsid w:val="004E64EC"/>
    <w:rsid w:val="004E7C7B"/>
    <w:rsid w:val="004F0C26"/>
    <w:rsid w:val="004F2E18"/>
    <w:rsid w:val="00500818"/>
    <w:rsid w:val="00501C24"/>
    <w:rsid w:val="005119D7"/>
    <w:rsid w:val="005120C2"/>
    <w:rsid w:val="005158EF"/>
    <w:rsid w:val="005159AE"/>
    <w:rsid w:val="005168BC"/>
    <w:rsid w:val="005176E9"/>
    <w:rsid w:val="0052005A"/>
    <w:rsid w:val="0052400D"/>
    <w:rsid w:val="00524045"/>
    <w:rsid w:val="005241DB"/>
    <w:rsid w:val="005247A4"/>
    <w:rsid w:val="005248E7"/>
    <w:rsid w:val="00525CEA"/>
    <w:rsid w:val="005326CE"/>
    <w:rsid w:val="00533C1C"/>
    <w:rsid w:val="00537001"/>
    <w:rsid w:val="00540143"/>
    <w:rsid w:val="00541D31"/>
    <w:rsid w:val="0054262A"/>
    <w:rsid w:val="00545484"/>
    <w:rsid w:val="00545AEF"/>
    <w:rsid w:val="00546CBB"/>
    <w:rsid w:val="005507A0"/>
    <w:rsid w:val="00555D7C"/>
    <w:rsid w:val="00556904"/>
    <w:rsid w:val="0055777F"/>
    <w:rsid w:val="00560916"/>
    <w:rsid w:val="0056267B"/>
    <w:rsid w:val="005656AE"/>
    <w:rsid w:val="005663BB"/>
    <w:rsid w:val="00566875"/>
    <w:rsid w:val="00566C8A"/>
    <w:rsid w:val="005676FA"/>
    <w:rsid w:val="0057487A"/>
    <w:rsid w:val="00580006"/>
    <w:rsid w:val="005801DD"/>
    <w:rsid w:val="00584FDE"/>
    <w:rsid w:val="00585E64"/>
    <w:rsid w:val="005878F2"/>
    <w:rsid w:val="005902A2"/>
    <w:rsid w:val="005908BA"/>
    <w:rsid w:val="00592940"/>
    <w:rsid w:val="00594A08"/>
    <w:rsid w:val="005950D1"/>
    <w:rsid w:val="00595236"/>
    <w:rsid w:val="005A0B41"/>
    <w:rsid w:val="005A3377"/>
    <w:rsid w:val="005A6B38"/>
    <w:rsid w:val="005A72F5"/>
    <w:rsid w:val="005A77BD"/>
    <w:rsid w:val="005B2BD9"/>
    <w:rsid w:val="005B406D"/>
    <w:rsid w:val="005C2E9D"/>
    <w:rsid w:val="005C4313"/>
    <w:rsid w:val="005D2BA2"/>
    <w:rsid w:val="005E3C6C"/>
    <w:rsid w:val="005E7264"/>
    <w:rsid w:val="005E7DD6"/>
    <w:rsid w:val="005F08CE"/>
    <w:rsid w:val="005F4167"/>
    <w:rsid w:val="005F576D"/>
    <w:rsid w:val="005F659C"/>
    <w:rsid w:val="005F6ED6"/>
    <w:rsid w:val="00600F34"/>
    <w:rsid w:val="0060352E"/>
    <w:rsid w:val="00603B86"/>
    <w:rsid w:val="00603C67"/>
    <w:rsid w:val="00604CA8"/>
    <w:rsid w:val="006053AD"/>
    <w:rsid w:val="006066A1"/>
    <w:rsid w:val="00612783"/>
    <w:rsid w:val="00612C2D"/>
    <w:rsid w:val="00612CE0"/>
    <w:rsid w:val="00613651"/>
    <w:rsid w:val="00621C5C"/>
    <w:rsid w:val="00623F9C"/>
    <w:rsid w:val="0062617E"/>
    <w:rsid w:val="00635628"/>
    <w:rsid w:val="00636A6C"/>
    <w:rsid w:val="00643674"/>
    <w:rsid w:val="00645216"/>
    <w:rsid w:val="00646C07"/>
    <w:rsid w:val="00652166"/>
    <w:rsid w:val="0065346C"/>
    <w:rsid w:val="00653B07"/>
    <w:rsid w:val="00670611"/>
    <w:rsid w:val="0067577A"/>
    <w:rsid w:val="006826C2"/>
    <w:rsid w:val="00685017"/>
    <w:rsid w:val="00685573"/>
    <w:rsid w:val="00687687"/>
    <w:rsid w:val="00687B3C"/>
    <w:rsid w:val="00687C6A"/>
    <w:rsid w:val="0069275C"/>
    <w:rsid w:val="00694026"/>
    <w:rsid w:val="00694F6B"/>
    <w:rsid w:val="00695A98"/>
    <w:rsid w:val="00696887"/>
    <w:rsid w:val="006A4119"/>
    <w:rsid w:val="006A42E2"/>
    <w:rsid w:val="006B1310"/>
    <w:rsid w:val="006B1566"/>
    <w:rsid w:val="006B270E"/>
    <w:rsid w:val="006B2D1E"/>
    <w:rsid w:val="006B7B27"/>
    <w:rsid w:val="006C1415"/>
    <w:rsid w:val="006D146E"/>
    <w:rsid w:val="006D236A"/>
    <w:rsid w:val="006D5311"/>
    <w:rsid w:val="006D6E5B"/>
    <w:rsid w:val="006E0CBA"/>
    <w:rsid w:val="006E2EA8"/>
    <w:rsid w:val="006E3F74"/>
    <w:rsid w:val="006E4F25"/>
    <w:rsid w:val="006F0748"/>
    <w:rsid w:val="006F6D7B"/>
    <w:rsid w:val="00703AE6"/>
    <w:rsid w:val="00704D82"/>
    <w:rsid w:val="0070573F"/>
    <w:rsid w:val="0070600E"/>
    <w:rsid w:val="00707BBC"/>
    <w:rsid w:val="00712361"/>
    <w:rsid w:val="007141FB"/>
    <w:rsid w:val="00715A91"/>
    <w:rsid w:val="00716588"/>
    <w:rsid w:val="00716C68"/>
    <w:rsid w:val="0071763F"/>
    <w:rsid w:val="00720BA4"/>
    <w:rsid w:val="00722AD1"/>
    <w:rsid w:val="00723386"/>
    <w:rsid w:val="00725401"/>
    <w:rsid w:val="007278DA"/>
    <w:rsid w:val="00727919"/>
    <w:rsid w:val="007305A2"/>
    <w:rsid w:val="00730A20"/>
    <w:rsid w:val="007310BF"/>
    <w:rsid w:val="007334B3"/>
    <w:rsid w:val="00736554"/>
    <w:rsid w:val="0073727C"/>
    <w:rsid w:val="00740297"/>
    <w:rsid w:val="0074122B"/>
    <w:rsid w:val="007448B9"/>
    <w:rsid w:val="00747807"/>
    <w:rsid w:val="007534BF"/>
    <w:rsid w:val="007542EE"/>
    <w:rsid w:val="00754647"/>
    <w:rsid w:val="007555A4"/>
    <w:rsid w:val="00760794"/>
    <w:rsid w:val="007608A0"/>
    <w:rsid w:val="00773CC5"/>
    <w:rsid w:val="00780032"/>
    <w:rsid w:val="00781A4C"/>
    <w:rsid w:val="00782842"/>
    <w:rsid w:val="007842D7"/>
    <w:rsid w:val="00796BB0"/>
    <w:rsid w:val="00797B11"/>
    <w:rsid w:val="007A4D3C"/>
    <w:rsid w:val="007A6AA1"/>
    <w:rsid w:val="007B48F9"/>
    <w:rsid w:val="007B5AEE"/>
    <w:rsid w:val="007C0E99"/>
    <w:rsid w:val="007C11BA"/>
    <w:rsid w:val="007D280C"/>
    <w:rsid w:val="007D2EC2"/>
    <w:rsid w:val="007D3462"/>
    <w:rsid w:val="007D351C"/>
    <w:rsid w:val="007D42E2"/>
    <w:rsid w:val="007D5A81"/>
    <w:rsid w:val="007E1A9E"/>
    <w:rsid w:val="007E4273"/>
    <w:rsid w:val="007E67DD"/>
    <w:rsid w:val="007F2EEB"/>
    <w:rsid w:val="007F3ECF"/>
    <w:rsid w:val="007F660F"/>
    <w:rsid w:val="007F75EE"/>
    <w:rsid w:val="00801B36"/>
    <w:rsid w:val="00805469"/>
    <w:rsid w:val="00807895"/>
    <w:rsid w:val="00811171"/>
    <w:rsid w:val="00812AD6"/>
    <w:rsid w:val="008131FA"/>
    <w:rsid w:val="00817211"/>
    <w:rsid w:val="008213AE"/>
    <w:rsid w:val="00826134"/>
    <w:rsid w:val="008272FD"/>
    <w:rsid w:val="00833303"/>
    <w:rsid w:val="008377B1"/>
    <w:rsid w:val="00837E70"/>
    <w:rsid w:val="00842B92"/>
    <w:rsid w:val="00844435"/>
    <w:rsid w:val="0084602A"/>
    <w:rsid w:val="00847768"/>
    <w:rsid w:val="00852789"/>
    <w:rsid w:val="00856036"/>
    <w:rsid w:val="00857C8B"/>
    <w:rsid w:val="008614A5"/>
    <w:rsid w:val="00863106"/>
    <w:rsid w:val="00870A80"/>
    <w:rsid w:val="008751B7"/>
    <w:rsid w:val="00876058"/>
    <w:rsid w:val="00876ACE"/>
    <w:rsid w:val="00880076"/>
    <w:rsid w:val="008851D3"/>
    <w:rsid w:val="00885F9C"/>
    <w:rsid w:val="00886698"/>
    <w:rsid w:val="008900F4"/>
    <w:rsid w:val="00893BEB"/>
    <w:rsid w:val="008A6397"/>
    <w:rsid w:val="008B1839"/>
    <w:rsid w:val="008B41BB"/>
    <w:rsid w:val="008C2C15"/>
    <w:rsid w:val="008C2D9F"/>
    <w:rsid w:val="008D11AC"/>
    <w:rsid w:val="008D1A76"/>
    <w:rsid w:val="008D2EA2"/>
    <w:rsid w:val="008D74D5"/>
    <w:rsid w:val="008E2E83"/>
    <w:rsid w:val="008E35B4"/>
    <w:rsid w:val="008E3E49"/>
    <w:rsid w:val="008E44C2"/>
    <w:rsid w:val="008F1F4F"/>
    <w:rsid w:val="008F3918"/>
    <w:rsid w:val="008F5312"/>
    <w:rsid w:val="008F6F6F"/>
    <w:rsid w:val="009035EB"/>
    <w:rsid w:val="00905EEA"/>
    <w:rsid w:val="00914493"/>
    <w:rsid w:val="00916FBF"/>
    <w:rsid w:val="00920AA7"/>
    <w:rsid w:val="00924FAE"/>
    <w:rsid w:val="00925120"/>
    <w:rsid w:val="0092648C"/>
    <w:rsid w:val="00930A09"/>
    <w:rsid w:val="00930A0A"/>
    <w:rsid w:val="00931460"/>
    <w:rsid w:val="00933E46"/>
    <w:rsid w:val="00936773"/>
    <w:rsid w:val="0094041A"/>
    <w:rsid w:val="009453E9"/>
    <w:rsid w:val="00945904"/>
    <w:rsid w:val="00946DC3"/>
    <w:rsid w:val="00952360"/>
    <w:rsid w:val="0095391F"/>
    <w:rsid w:val="00955620"/>
    <w:rsid w:val="00955652"/>
    <w:rsid w:val="00957208"/>
    <w:rsid w:val="00961C0A"/>
    <w:rsid w:val="0096308A"/>
    <w:rsid w:val="009661AF"/>
    <w:rsid w:val="00970C6A"/>
    <w:rsid w:val="009710D7"/>
    <w:rsid w:val="009719EB"/>
    <w:rsid w:val="00971F0B"/>
    <w:rsid w:val="0097263F"/>
    <w:rsid w:val="0097349D"/>
    <w:rsid w:val="00977BBF"/>
    <w:rsid w:val="00981EE9"/>
    <w:rsid w:val="00990340"/>
    <w:rsid w:val="00991460"/>
    <w:rsid w:val="00993ED7"/>
    <w:rsid w:val="00995D00"/>
    <w:rsid w:val="009A09C1"/>
    <w:rsid w:val="009A3BEF"/>
    <w:rsid w:val="009A6751"/>
    <w:rsid w:val="009B1F0E"/>
    <w:rsid w:val="009B711D"/>
    <w:rsid w:val="009B7DC2"/>
    <w:rsid w:val="009C24F4"/>
    <w:rsid w:val="009C36C0"/>
    <w:rsid w:val="009C71A7"/>
    <w:rsid w:val="009D0763"/>
    <w:rsid w:val="009D5BC8"/>
    <w:rsid w:val="009E298C"/>
    <w:rsid w:val="009F05A3"/>
    <w:rsid w:val="009F4B35"/>
    <w:rsid w:val="00A00875"/>
    <w:rsid w:val="00A03C8F"/>
    <w:rsid w:val="00A04E52"/>
    <w:rsid w:val="00A052BC"/>
    <w:rsid w:val="00A15CDD"/>
    <w:rsid w:val="00A200E7"/>
    <w:rsid w:val="00A22D39"/>
    <w:rsid w:val="00A23740"/>
    <w:rsid w:val="00A23DF7"/>
    <w:rsid w:val="00A25535"/>
    <w:rsid w:val="00A27515"/>
    <w:rsid w:val="00A3194C"/>
    <w:rsid w:val="00A34162"/>
    <w:rsid w:val="00A35E51"/>
    <w:rsid w:val="00A37293"/>
    <w:rsid w:val="00A41041"/>
    <w:rsid w:val="00A479D4"/>
    <w:rsid w:val="00A548A7"/>
    <w:rsid w:val="00A5562F"/>
    <w:rsid w:val="00A55785"/>
    <w:rsid w:val="00A5638C"/>
    <w:rsid w:val="00A6093A"/>
    <w:rsid w:val="00A61FD1"/>
    <w:rsid w:val="00A7122B"/>
    <w:rsid w:val="00A742E4"/>
    <w:rsid w:val="00A75027"/>
    <w:rsid w:val="00A75334"/>
    <w:rsid w:val="00A76EBD"/>
    <w:rsid w:val="00A77EEC"/>
    <w:rsid w:val="00A77F17"/>
    <w:rsid w:val="00A80378"/>
    <w:rsid w:val="00A82094"/>
    <w:rsid w:val="00A842DB"/>
    <w:rsid w:val="00A93701"/>
    <w:rsid w:val="00A949B2"/>
    <w:rsid w:val="00A96B30"/>
    <w:rsid w:val="00A97749"/>
    <w:rsid w:val="00A9788A"/>
    <w:rsid w:val="00AA25F0"/>
    <w:rsid w:val="00AA3CE5"/>
    <w:rsid w:val="00AA50EE"/>
    <w:rsid w:val="00AA648C"/>
    <w:rsid w:val="00AB0AD7"/>
    <w:rsid w:val="00AB37B1"/>
    <w:rsid w:val="00AB4A94"/>
    <w:rsid w:val="00AB6069"/>
    <w:rsid w:val="00AB63FB"/>
    <w:rsid w:val="00AB657E"/>
    <w:rsid w:val="00AB6ED0"/>
    <w:rsid w:val="00AC0A0D"/>
    <w:rsid w:val="00AC12F4"/>
    <w:rsid w:val="00AC2CC6"/>
    <w:rsid w:val="00AC5916"/>
    <w:rsid w:val="00AE00B2"/>
    <w:rsid w:val="00AE0D85"/>
    <w:rsid w:val="00AE1A50"/>
    <w:rsid w:val="00AE3491"/>
    <w:rsid w:val="00AE3B0D"/>
    <w:rsid w:val="00AE7315"/>
    <w:rsid w:val="00AF11D2"/>
    <w:rsid w:val="00AF2398"/>
    <w:rsid w:val="00AF2F76"/>
    <w:rsid w:val="00AF562F"/>
    <w:rsid w:val="00AF63CE"/>
    <w:rsid w:val="00B016E9"/>
    <w:rsid w:val="00B037D5"/>
    <w:rsid w:val="00B06255"/>
    <w:rsid w:val="00B12DD4"/>
    <w:rsid w:val="00B16236"/>
    <w:rsid w:val="00B21462"/>
    <w:rsid w:val="00B254FA"/>
    <w:rsid w:val="00B26367"/>
    <w:rsid w:val="00B26861"/>
    <w:rsid w:val="00B26B12"/>
    <w:rsid w:val="00B27529"/>
    <w:rsid w:val="00B30F95"/>
    <w:rsid w:val="00B30FCE"/>
    <w:rsid w:val="00B31E23"/>
    <w:rsid w:val="00B329BC"/>
    <w:rsid w:val="00B32E3C"/>
    <w:rsid w:val="00B37584"/>
    <w:rsid w:val="00B433DA"/>
    <w:rsid w:val="00B531BD"/>
    <w:rsid w:val="00B53AFD"/>
    <w:rsid w:val="00B54A17"/>
    <w:rsid w:val="00B54F6C"/>
    <w:rsid w:val="00B60BB2"/>
    <w:rsid w:val="00B60C46"/>
    <w:rsid w:val="00B66097"/>
    <w:rsid w:val="00B71AEF"/>
    <w:rsid w:val="00B7325D"/>
    <w:rsid w:val="00B74DDB"/>
    <w:rsid w:val="00B756B9"/>
    <w:rsid w:val="00B76761"/>
    <w:rsid w:val="00B8057F"/>
    <w:rsid w:val="00B82CDB"/>
    <w:rsid w:val="00B84546"/>
    <w:rsid w:val="00B85855"/>
    <w:rsid w:val="00B92F16"/>
    <w:rsid w:val="00B96183"/>
    <w:rsid w:val="00B97FD2"/>
    <w:rsid w:val="00BA094A"/>
    <w:rsid w:val="00BA4CD9"/>
    <w:rsid w:val="00BA6963"/>
    <w:rsid w:val="00BB08D8"/>
    <w:rsid w:val="00BB4084"/>
    <w:rsid w:val="00BB683C"/>
    <w:rsid w:val="00BB73BD"/>
    <w:rsid w:val="00BC35B0"/>
    <w:rsid w:val="00BC3BC0"/>
    <w:rsid w:val="00BC5C5E"/>
    <w:rsid w:val="00BC6A61"/>
    <w:rsid w:val="00BC7E81"/>
    <w:rsid w:val="00BD7E52"/>
    <w:rsid w:val="00BE01DC"/>
    <w:rsid w:val="00BE4292"/>
    <w:rsid w:val="00BE46A6"/>
    <w:rsid w:val="00BE75A8"/>
    <w:rsid w:val="00BF134F"/>
    <w:rsid w:val="00BF17C0"/>
    <w:rsid w:val="00BF3346"/>
    <w:rsid w:val="00BF5B35"/>
    <w:rsid w:val="00BF6F25"/>
    <w:rsid w:val="00C002C9"/>
    <w:rsid w:val="00C0088B"/>
    <w:rsid w:val="00C021FC"/>
    <w:rsid w:val="00C0403F"/>
    <w:rsid w:val="00C04CD1"/>
    <w:rsid w:val="00C10532"/>
    <w:rsid w:val="00C13572"/>
    <w:rsid w:val="00C15E63"/>
    <w:rsid w:val="00C2411B"/>
    <w:rsid w:val="00C247F7"/>
    <w:rsid w:val="00C32A0A"/>
    <w:rsid w:val="00C40614"/>
    <w:rsid w:val="00C43D44"/>
    <w:rsid w:val="00C43F52"/>
    <w:rsid w:val="00C457AB"/>
    <w:rsid w:val="00C4678E"/>
    <w:rsid w:val="00C47DCF"/>
    <w:rsid w:val="00C50A03"/>
    <w:rsid w:val="00C52141"/>
    <w:rsid w:val="00C528D1"/>
    <w:rsid w:val="00C54212"/>
    <w:rsid w:val="00C56331"/>
    <w:rsid w:val="00C6132E"/>
    <w:rsid w:val="00C63508"/>
    <w:rsid w:val="00C63E36"/>
    <w:rsid w:val="00C6639B"/>
    <w:rsid w:val="00C66526"/>
    <w:rsid w:val="00C81281"/>
    <w:rsid w:val="00C818B9"/>
    <w:rsid w:val="00C819C6"/>
    <w:rsid w:val="00C82109"/>
    <w:rsid w:val="00C8241C"/>
    <w:rsid w:val="00C86874"/>
    <w:rsid w:val="00C9282F"/>
    <w:rsid w:val="00C92D5E"/>
    <w:rsid w:val="00CA0E3A"/>
    <w:rsid w:val="00CA1B7D"/>
    <w:rsid w:val="00CA219C"/>
    <w:rsid w:val="00CA2398"/>
    <w:rsid w:val="00CA24DC"/>
    <w:rsid w:val="00CA261C"/>
    <w:rsid w:val="00CA2CE2"/>
    <w:rsid w:val="00CA2DD4"/>
    <w:rsid w:val="00CB06C4"/>
    <w:rsid w:val="00CB2BE9"/>
    <w:rsid w:val="00CB3695"/>
    <w:rsid w:val="00CB5EA1"/>
    <w:rsid w:val="00CC3C03"/>
    <w:rsid w:val="00CC4187"/>
    <w:rsid w:val="00CC4CFE"/>
    <w:rsid w:val="00CC63D1"/>
    <w:rsid w:val="00CC6962"/>
    <w:rsid w:val="00CD0844"/>
    <w:rsid w:val="00CD34B4"/>
    <w:rsid w:val="00CD3C70"/>
    <w:rsid w:val="00CD475D"/>
    <w:rsid w:val="00CE0F25"/>
    <w:rsid w:val="00CE1D0D"/>
    <w:rsid w:val="00CE3E3A"/>
    <w:rsid w:val="00CE4C17"/>
    <w:rsid w:val="00CE51CE"/>
    <w:rsid w:val="00CE7016"/>
    <w:rsid w:val="00CF07D0"/>
    <w:rsid w:val="00CF1DC5"/>
    <w:rsid w:val="00CF241B"/>
    <w:rsid w:val="00CF2D78"/>
    <w:rsid w:val="00CF4BE3"/>
    <w:rsid w:val="00CF6555"/>
    <w:rsid w:val="00CF65D6"/>
    <w:rsid w:val="00CF77C6"/>
    <w:rsid w:val="00D0287A"/>
    <w:rsid w:val="00D0392D"/>
    <w:rsid w:val="00D041E2"/>
    <w:rsid w:val="00D04E57"/>
    <w:rsid w:val="00D06D60"/>
    <w:rsid w:val="00D07B25"/>
    <w:rsid w:val="00D1047F"/>
    <w:rsid w:val="00D119FC"/>
    <w:rsid w:val="00D12C2E"/>
    <w:rsid w:val="00D15521"/>
    <w:rsid w:val="00D15EB5"/>
    <w:rsid w:val="00D1623F"/>
    <w:rsid w:val="00D201E7"/>
    <w:rsid w:val="00D23596"/>
    <w:rsid w:val="00D317AA"/>
    <w:rsid w:val="00D32A54"/>
    <w:rsid w:val="00D33E7E"/>
    <w:rsid w:val="00D34B64"/>
    <w:rsid w:val="00D370BF"/>
    <w:rsid w:val="00D37197"/>
    <w:rsid w:val="00D37BB4"/>
    <w:rsid w:val="00D41696"/>
    <w:rsid w:val="00D43161"/>
    <w:rsid w:val="00D46147"/>
    <w:rsid w:val="00D4771D"/>
    <w:rsid w:val="00D47F7B"/>
    <w:rsid w:val="00D50449"/>
    <w:rsid w:val="00D5154E"/>
    <w:rsid w:val="00D533C4"/>
    <w:rsid w:val="00D5408B"/>
    <w:rsid w:val="00D54569"/>
    <w:rsid w:val="00D55445"/>
    <w:rsid w:val="00D60C5C"/>
    <w:rsid w:val="00D62A72"/>
    <w:rsid w:val="00D6477C"/>
    <w:rsid w:val="00D661C9"/>
    <w:rsid w:val="00D70B95"/>
    <w:rsid w:val="00D725C7"/>
    <w:rsid w:val="00D75D57"/>
    <w:rsid w:val="00D77C84"/>
    <w:rsid w:val="00D80E03"/>
    <w:rsid w:val="00D8150A"/>
    <w:rsid w:val="00D83170"/>
    <w:rsid w:val="00D851CB"/>
    <w:rsid w:val="00D92A0B"/>
    <w:rsid w:val="00D92F58"/>
    <w:rsid w:val="00D93C64"/>
    <w:rsid w:val="00D945A8"/>
    <w:rsid w:val="00D963C4"/>
    <w:rsid w:val="00DA2E39"/>
    <w:rsid w:val="00DA4D1D"/>
    <w:rsid w:val="00DB2471"/>
    <w:rsid w:val="00DB2C2D"/>
    <w:rsid w:val="00DB4A59"/>
    <w:rsid w:val="00DB4EDE"/>
    <w:rsid w:val="00DB5E62"/>
    <w:rsid w:val="00DB5E6A"/>
    <w:rsid w:val="00DB6DD5"/>
    <w:rsid w:val="00DC0F0C"/>
    <w:rsid w:val="00DC1CA1"/>
    <w:rsid w:val="00DC3EAA"/>
    <w:rsid w:val="00DD2686"/>
    <w:rsid w:val="00DD2AC7"/>
    <w:rsid w:val="00DD3B69"/>
    <w:rsid w:val="00DD3E84"/>
    <w:rsid w:val="00DD5CC1"/>
    <w:rsid w:val="00DD6B26"/>
    <w:rsid w:val="00DE737D"/>
    <w:rsid w:val="00DF0D08"/>
    <w:rsid w:val="00DF26CE"/>
    <w:rsid w:val="00DF2CAF"/>
    <w:rsid w:val="00DF4557"/>
    <w:rsid w:val="00DF4E31"/>
    <w:rsid w:val="00DF6A48"/>
    <w:rsid w:val="00DF7E54"/>
    <w:rsid w:val="00E01FA1"/>
    <w:rsid w:val="00E04606"/>
    <w:rsid w:val="00E04E49"/>
    <w:rsid w:val="00E06053"/>
    <w:rsid w:val="00E072F1"/>
    <w:rsid w:val="00E11DEB"/>
    <w:rsid w:val="00E13A25"/>
    <w:rsid w:val="00E1438B"/>
    <w:rsid w:val="00E14B2F"/>
    <w:rsid w:val="00E14E7C"/>
    <w:rsid w:val="00E15873"/>
    <w:rsid w:val="00E15908"/>
    <w:rsid w:val="00E20490"/>
    <w:rsid w:val="00E23B95"/>
    <w:rsid w:val="00E242C7"/>
    <w:rsid w:val="00E27CE2"/>
    <w:rsid w:val="00E31679"/>
    <w:rsid w:val="00E31D0A"/>
    <w:rsid w:val="00E32ED7"/>
    <w:rsid w:val="00E35278"/>
    <w:rsid w:val="00E419A6"/>
    <w:rsid w:val="00E45F24"/>
    <w:rsid w:val="00E51EDF"/>
    <w:rsid w:val="00E53236"/>
    <w:rsid w:val="00E54835"/>
    <w:rsid w:val="00E5519E"/>
    <w:rsid w:val="00E5583F"/>
    <w:rsid w:val="00E55A4C"/>
    <w:rsid w:val="00E57713"/>
    <w:rsid w:val="00E606EE"/>
    <w:rsid w:val="00E61A43"/>
    <w:rsid w:val="00E63A5B"/>
    <w:rsid w:val="00E64FB1"/>
    <w:rsid w:val="00E67748"/>
    <w:rsid w:val="00E70F29"/>
    <w:rsid w:val="00E72865"/>
    <w:rsid w:val="00E739A9"/>
    <w:rsid w:val="00E74CAA"/>
    <w:rsid w:val="00E76801"/>
    <w:rsid w:val="00E81B8D"/>
    <w:rsid w:val="00E820F0"/>
    <w:rsid w:val="00E823D7"/>
    <w:rsid w:val="00E82825"/>
    <w:rsid w:val="00E91A09"/>
    <w:rsid w:val="00E93AAE"/>
    <w:rsid w:val="00E942CD"/>
    <w:rsid w:val="00E96E5A"/>
    <w:rsid w:val="00E96E99"/>
    <w:rsid w:val="00E979C0"/>
    <w:rsid w:val="00E97EF9"/>
    <w:rsid w:val="00EA0679"/>
    <w:rsid w:val="00EA16DD"/>
    <w:rsid w:val="00EA1A6E"/>
    <w:rsid w:val="00EA54B9"/>
    <w:rsid w:val="00EA62C4"/>
    <w:rsid w:val="00EB7D4C"/>
    <w:rsid w:val="00EC0717"/>
    <w:rsid w:val="00EC0A38"/>
    <w:rsid w:val="00EC26D6"/>
    <w:rsid w:val="00EC2C63"/>
    <w:rsid w:val="00EC3878"/>
    <w:rsid w:val="00EC63E3"/>
    <w:rsid w:val="00ED33C0"/>
    <w:rsid w:val="00ED444B"/>
    <w:rsid w:val="00ED4BB4"/>
    <w:rsid w:val="00EE68E3"/>
    <w:rsid w:val="00EF6DAA"/>
    <w:rsid w:val="00F00D58"/>
    <w:rsid w:val="00F02C55"/>
    <w:rsid w:val="00F0387F"/>
    <w:rsid w:val="00F04D3B"/>
    <w:rsid w:val="00F05261"/>
    <w:rsid w:val="00F077D1"/>
    <w:rsid w:val="00F07FF5"/>
    <w:rsid w:val="00F152BA"/>
    <w:rsid w:val="00F16071"/>
    <w:rsid w:val="00F21548"/>
    <w:rsid w:val="00F21862"/>
    <w:rsid w:val="00F236EF"/>
    <w:rsid w:val="00F313DE"/>
    <w:rsid w:val="00F32794"/>
    <w:rsid w:val="00F360EA"/>
    <w:rsid w:val="00F36A3C"/>
    <w:rsid w:val="00F37837"/>
    <w:rsid w:val="00F40841"/>
    <w:rsid w:val="00F42805"/>
    <w:rsid w:val="00F439C9"/>
    <w:rsid w:val="00F45513"/>
    <w:rsid w:val="00F504D1"/>
    <w:rsid w:val="00F50B3D"/>
    <w:rsid w:val="00F522D7"/>
    <w:rsid w:val="00F52A9A"/>
    <w:rsid w:val="00F57D3A"/>
    <w:rsid w:val="00F62180"/>
    <w:rsid w:val="00F66D26"/>
    <w:rsid w:val="00F679A8"/>
    <w:rsid w:val="00F713DD"/>
    <w:rsid w:val="00F71C57"/>
    <w:rsid w:val="00F7402E"/>
    <w:rsid w:val="00F77D3B"/>
    <w:rsid w:val="00F82517"/>
    <w:rsid w:val="00F8788D"/>
    <w:rsid w:val="00F91D69"/>
    <w:rsid w:val="00F963C5"/>
    <w:rsid w:val="00F972FB"/>
    <w:rsid w:val="00FA4445"/>
    <w:rsid w:val="00FB213E"/>
    <w:rsid w:val="00FB5FA9"/>
    <w:rsid w:val="00FC2D85"/>
    <w:rsid w:val="00FC3550"/>
    <w:rsid w:val="00FC6A2A"/>
    <w:rsid w:val="00FC78CD"/>
    <w:rsid w:val="00FD5C7F"/>
    <w:rsid w:val="00FD6D96"/>
    <w:rsid w:val="00FE0259"/>
    <w:rsid w:val="00FE30E2"/>
    <w:rsid w:val="00FE54E9"/>
    <w:rsid w:val="00FF4C0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0EC9799B-FB26-46C0-A741-1B51AA8A7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22B"/>
    <w:rPr>
      <w:rFonts w:ascii="Garamond" w:hAnsi="Garamond"/>
      <w:sz w:val="24"/>
      <w:szCs w:val="24"/>
      <w:lang w:val="fr-FR" w:eastAsia="fr-FR"/>
    </w:rPr>
  </w:style>
  <w:style w:type="paragraph" w:styleId="Titre1">
    <w:name w:val="heading 1"/>
    <w:basedOn w:val="Normal"/>
    <w:next w:val="Normal"/>
    <w:link w:val="Titre1Car"/>
    <w:qFormat/>
    <w:rsid w:val="00F02C55"/>
    <w:pPr>
      <w:keepNext/>
      <w:numPr>
        <w:numId w:val="3"/>
      </w:numPr>
      <w:shd w:val="clear" w:color="auto" w:fill="B3B3B3"/>
      <w:spacing w:before="100" w:beforeAutospacing="1" w:after="120"/>
      <w:jc w:val="both"/>
      <w:outlineLvl w:val="0"/>
    </w:pPr>
    <w:rPr>
      <w:rFonts w:asciiTheme="minorHAnsi" w:hAnsiTheme="minorHAnsi" w:cstheme="minorHAnsi"/>
      <w:b/>
      <w:bCs/>
      <w:color w:val="404040" w:themeColor="text1" w:themeTint="BF"/>
      <w:kern w:val="32"/>
      <w:szCs w:val="22"/>
      <w:u w:val="double"/>
      <w:lang w:val="fr-BE"/>
    </w:rPr>
  </w:style>
  <w:style w:type="paragraph" w:styleId="Titre2">
    <w:name w:val="heading 2"/>
    <w:aliases w:val="AO 2"/>
    <w:basedOn w:val="Normal"/>
    <w:next w:val="Normal"/>
    <w:link w:val="Titre2Car"/>
    <w:qFormat/>
    <w:rsid w:val="007542EE"/>
    <w:pPr>
      <w:keepNext/>
      <w:ind w:left="113" w:right="113"/>
      <w:outlineLvl w:val="1"/>
    </w:pPr>
    <w:rPr>
      <w:b/>
      <w:bCs/>
    </w:rPr>
  </w:style>
  <w:style w:type="paragraph" w:styleId="Titre3">
    <w:name w:val="heading 3"/>
    <w:aliases w:val="AO 3"/>
    <w:basedOn w:val="Normal"/>
    <w:next w:val="Normal"/>
    <w:link w:val="Titre3Car"/>
    <w:uiPriority w:val="9"/>
    <w:qFormat/>
    <w:rsid w:val="007542EE"/>
    <w:pPr>
      <w:keepNext/>
      <w:jc w:val="center"/>
      <w:outlineLvl w:val="2"/>
    </w:pPr>
    <w:rPr>
      <w:b/>
      <w:bCs/>
    </w:rPr>
  </w:style>
  <w:style w:type="paragraph" w:styleId="Titre4">
    <w:name w:val="heading 4"/>
    <w:basedOn w:val="Normal"/>
    <w:next w:val="Normal"/>
    <w:link w:val="Titre4Car"/>
    <w:qFormat/>
    <w:rsid w:val="007542EE"/>
    <w:pPr>
      <w:keepNext/>
      <w:outlineLvl w:val="3"/>
    </w:pPr>
    <w:rPr>
      <w:sz w:val="28"/>
    </w:rPr>
  </w:style>
  <w:style w:type="paragraph" w:styleId="Titre5">
    <w:name w:val="heading 5"/>
    <w:basedOn w:val="Normal"/>
    <w:next w:val="Normal"/>
    <w:link w:val="Titre5Car"/>
    <w:qFormat/>
    <w:rsid w:val="001D6FFE"/>
    <w:pPr>
      <w:spacing w:before="240" w:after="60"/>
      <w:outlineLvl w:val="4"/>
    </w:pPr>
    <w:rPr>
      <w:b/>
      <w:bCs/>
      <w:i/>
      <w:iCs/>
      <w:sz w:val="26"/>
      <w:szCs w:val="26"/>
    </w:rPr>
  </w:style>
  <w:style w:type="paragraph" w:styleId="Titre6">
    <w:name w:val="heading 6"/>
    <w:basedOn w:val="Normal"/>
    <w:next w:val="Normal"/>
    <w:link w:val="Titre6Car"/>
    <w:uiPriority w:val="99"/>
    <w:qFormat/>
    <w:rsid w:val="00FF4C0F"/>
    <w:pPr>
      <w:keepNext/>
      <w:numPr>
        <w:numId w:val="2"/>
      </w:numPr>
      <w:overflowPunct w:val="0"/>
      <w:autoSpaceDE w:val="0"/>
      <w:autoSpaceDN w:val="0"/>
      <w:adjustRightInd w:val="0"/>
      <w:textAlignment w:val="baseline"/>
      <w:outlineLvl w:val="5"/>
    </w:pPr>
    <w:rPr>
      <w:rFonts w:ascii="Times New Roman" w:hAnsi="Times New Roman"/>
      <w:szCs w:val="20"/>
      <w:lang w:val="de-DE"/>
    </w:rPr>
  </w:style>
  <w:style w:type="paragraph" w:styleId="Titre7">
    <w:name w:val="heading 7"/>
    <w:basedOn w:val="Normal"/>
    <w:next w:val="Normal"/>
    <w:link w:val="Titre7Car"/>
    <w:qFormat/>
    <w:rsid w:val="00FF4C0F"/>
    <w:pPr>
      <w:keepNext/>
      <w:overflowPunct w:val="0"/>
      <w:autoSpaceDE w:val="0"/>
      <w:autoSpaceDN w:val="0"/>
      <w:adjustRightInd w:val="0"/>
      <w:textAlignment w:val="baseline"/>
      <w:outlineLvl w:val="6"/>
    </w:pPr>
    <w:rPr>
      <w:rFonts w:ascii="Times New Roman" w:hAnsi="Times New Roman"/>
      <w:szCs w:val="20"/>
      <w:u w:val="single"/>
      <w:lang w:val="de-DE"/>
    </w:rPr>
  </w:style>
  <w:style w:type="paragraph" w:styleId="Titre8">
    <w:name w:val="heading 8"/>
    <w:basedOn w:val="Normal"/>
    <w:next w:val="Normal"/>
    <w:link w:val="Titre8Car"/>
    <w:qFormat/>
    <w:rsid w:val="00FF4C0F"/>
    <w:pPr>
      <w:keepNext/>
      <w:overflowPunct w:val="0"/>
      <w:autoSpaceDE w:val="0"/>
      <w:autoSpaceDN w:val="0"/>
      <w:adjustRightInd w:val="0"/>
      <w:textAlignment w:val="baseline"/>
      <w:outlineLvl w:val="7"/>
    </w:pPr>
    <w:rPr>
      <w:rFonts w:ascii="Times New Roman" w:hAnsi="Times New Roman"/>
      <w:b/>
      <w:bCs/>
      <w:szCs w:val="20"/>
      <w:lang w:val="de-DE"/>
    </w:rPr>
  </w:style>
  <w:style w:type="paragraph" w:styleId="Titre9">
    <w:name w:val="heading 9"/>
    <w:basedOn w:val="Normal"/>
    <w:next w:val="Normal"/>
    <w:link w:val="Titre9Car"/>
    <w:qFormat/>
    <w:rsid w:val="00FF4C0F"/>
    <w:pPr>
      <w:keepNext/>
      <w:overflowPunct w:val="0"/>
      <w:autoSpaceDE w:val="0"/>
      <w:autoSpaceDN w:val="0"/>
      <w:adjustRightInd w:val="0"/>
      <w:jc w:val="both"/>
      <w:textAlignment w:val="baseline"/>
      <w:outlineLvl w:val="8"/>
    </w:pPr>
    <w:rPr>
      <w:rFonts w:ascii="Times New Roman" w:hAnsi="Times New Roman"/>
      <w:b/>
      <w:szCs w:val="20"/>
      <w:u w:val="single"/>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7542EE"/>
    <w:pPr>
      <w:tabs>
        <w:tab w:val="center" w:pos="4536"/>
        <w:tab w:val="right" w:pos="9072"/>
      </w:tabs>
    </w:pPr>
  </w:style>
  <w:style w:type="paragraph" w:styleId="Pieddepage">
    <w:name w:val="footer"/>
    <w:basedOn w:val="Normal"/>
    <w:link w:val="PieddepageCar"/>
    <w:rsid w:val="007542EE"/>
    <w:pPr>
      <w:tabs>
        <w:tab w:val="center" w:pos="4536"/>
        <w:tab w:val="right" w:pos="9072"/>
      </w:tabs>
    </w:pPr>
  </w:style>
  <w:style w:type="paragraph" w:styleId="Explorateurdedocuments">
    <w:name w:val="Document Map"/>
    <w:basedOn w:val="Normal"/>
    <w:semiHidden/>
    <w:rsid w:val="007542EE"/>
    <w:pPr>
      <w:shd w:val="clear" w:color="auto" w:fill="000080"/>
    </w:pPr>
    <w:rPr>
      <w:rFonts w:ascii="Tahoma" w:hAnsi="Tahoma" w:cs="Tahoma"/>
    </w:rPr>
  </w:style>
  <w:style w:type="paragraph" w:styleId="Textedebulles">
    <w:name w:val="Balloon Text"/>
    <w:basedOn w:val="Normal"/>
    <w:link w:val="TextedebullesCar"/>
    <w:rsid w:val="00435578"/>
    <w:rPr>
      <w:rFonts w:ascii="Tahoma" w:hAnsi="Tahoma" w:cs="Tahoma"/>
      <w:sz w:val="16"/>
      <w:szCs w:val="16"/>
    </w:rPr>
  </w:style>
  <w:style w:type="table" w:styleId="Grilledutableau">
    <w:name w:val="Table Grid"/>
    <w:basedOn w:val="TableauNormal"/>
    <w:rsid w:val="00435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636A6C"/>
    <w:pPr>
      <w:spacing w:after="200" w:line="276" w:lineRule="auto"/>
      <w:ind w:left="720"/>
      <w:contextualSpacing/>
    </w:pPr>
    <w:rPr>
      <w:rFonts w:ascii="Calibri" w:eastAsia="Calibri" w:hAnsi="Calibri"/>
      <w:sz w:val="22"/>
      <w:szCs w:val="22"/>
      <w:lang w:val="fr-BE" w:eastAsia="en-US"/>
    </w:rPr>
  </w:style>
  <w:style w:type="paragraph" w:customStyle="1" w:styleId="Paragraphedeliste1">
    <w:name w:val="Paragraphe de liste1"/>
    <w:basedOn w:val="Normal"/>
    <w:rsid w:val="00086350"/>
    <w:pPr>
      <w:spacing w:after="200" w:line="276" w:lineRule="auto"/>
      <w:ind w:left="720"/>
      <w:contextualSpacing/>
    </w:pPr>
    <w:rPr>
      <w:rFonts w:ascii="Calibri" w:hAnsi="Calibri"/>
      <w:sz w:val="22"/>
      <w:szCs w:val="22"/>
      <w:lang w:val="fr-BE" w:eastAsia="en-US"/>
    </w:rPr>
  </w:style>
  <w:style w:type="paragraph" w:customStyle="1" w:styleId="Standard">
    <w:name w:val="Standard"/>
    <w:rsid w:val="0017142D"/>
    <w:pPr>
      <w:suppressAutoHyphens/>
      <w:autoSpaceDN w:val="0"/>
      <w:textAlignment w:val="baseline"/>
    </w:pPr>
    <w:rPr>
      <w:kern w:val="3"/>
      <w:lang w:val="pl-PL"/>
    </w:rPr>
  </w:style>
  <w:style w:type="character" w:styleId="lev">
    <w:name w:val="Strong"/>
    <w:basedOn w:val="Policepardfaut"/>
    <w:uiPriority w:val="22"/>
    <w:qFormat/>
    <w:rsid w:val="00E74CAA"/>
    <w:rPr>
      <w:b/>
      <w:bCs/>
    </w:rPr>
  </w:style>
  <w:style w:type="paragraph" w:styleId="NormalWeb">
    <w:name w:val="Normal (Web)"/>
    <w:basedOn w:val="Normal"/>
    <w:uiPriority w:val="99"/>
    <w:unhideWhenUsed/>
    <w:rsid w:val="00E74CAA"/>
    <w:pPr>
      <w:spacing w:before="100" w:beforeAutospacing="1" w:after="100" w:afterAutospacing="1"/>
    </w:pPr>
    <w:rPr>
      <w:rFonts w:ascii="Times New Roman" w:hAnsi="Times New Roman"/>
      <w:lang w:val="fr-BE" w:eastAsia="fr-BE"/>
    </w:rPr>
  </w:style>
  <w:style w:type="paragraph" w:customStyle="1" w:styleId="Default">
    <w:name w:val="Default"/>
    <w:rsid w:val="004E7C7B"/>
    <w:pPr>
      <w:autoSpaceDE w:val="0"/>
      <w:autoSpaceDN w:val="0"/>
      <w:adjustRightInd w:val="0"/>
    </w:pPr>
    <w:rPr>
      <w:rFonts w:ascii="Arial MT" w:hAnsi="Arial MT" w:cs="Arial MT"/>
      <w:color w:val="000000"/>
      <w:sz w:val="24"/>
      <w:szCs w:val="24"/>
    </w:rPr>
  </w:style>
  <w:style w:type="paragraph" w:styleId="Listepuces">
    <w:name w:val="List Bullet"/>
    <w:basedOn w:val="Normal"/>
    <w:link w:val="ListepucesCar"/>
    <w:rsid w:val="00D661C9"/>
    <w:pPr>
      <w:numPr>
        <w:numId w:val="1"/>
      </w:numPr>
      <w:contextualSpacing/>
    </w:pPr>
  </w:style>
  <w:style w:type="character" w:customStyle="1" w:styleId="ListepucesCar">
    <w:name w:val="Liste à puces Car"/>
    <w:basedOn w:val="Policepardfaut"/>
    <w:link w:val="Listepuces"/>
    <w:rsid w:val="00197D93"/>
    <w:rPr>
      <w:rFonts w:ascii="Garamond" w:hAnsi="Garamond"/>
      <w:sz w:val="24"/>
      <w:szCs w:val="24"/>
      <w:lang w:val="fr-FR" w:eastAsia="fr-FR"/>
    </w:rPr>
  </w:style>
  <w:style w:type="character" w:customStyle="1" w:styleId="Titre6Car">
    <w:name w:val="Titre 6 Car"/>
    <w:basedOn w:val="Policepardfaut"/>
    <w:link w:val="Titre6"/>
    <w:uiPriority w:val="99"/>
    <w:rsid w:val="00FF4C0F"/>
    <w:rPr>
      <w:sz w:val="24"/>
      <w:lang w:val="de-DE" w:eastAsia="fr-FR"/>
    </w:rPr>
  </w:style>
  <w:style w:type="character" w:customStyle="1" w:styleId="Titre7Car">
    <w:name w:val="Titre 7 Car"/>
    <w:basedOn w:val="Policepardfaut"/>
    <w:link w:val="Titre7"/>
    <w:rsid w:val="00FF4C0F"/>
    <w:rPr>
      <w:sz w:val="24"/>
      <w:u w:val="single"/>
      <w:lang w:val="de-DE" w:eastAsia="fr-FR"/>
    </w:rPr>
  </w:style>
  <w:style w:type="character" w:customStyle="1" w:styleId="Titre8Car">
    <w:name w:val="Titre 8 Car"/>
    <w:basedOn w:val="Policepardfaut"/>
    <w:link w:val="Titre8"/>
    <w:rsid w:val="00FF4C0F"/>
    <w:rPr>
      <w:b/>
      <w:bCs/>
      <w:sz w:val="24"/>
      <w:lang w:val="de-DE" w:eastAsia="fr-FR"/>
    </w:rPr>
  </w:style>
  <w:style w:type="character" w:customStyle="1" w:styleId="Titre9Car">
    <w:name w:val="Titre 9 Car"/>
    <w:basedOn w:val="Policepardfaut"/>
    <w:link w:val="Titre9"/>
    <w:rsid w:val="00FF4C0F"/>
    <w:rPr>
      <w:b/>
      <w:sz w:val="24"/>
      <w:u w:val="single"/>
      <w:lang w:val="de-DE" w:eastAsia="fr-FR"/>
    </w:rPr>
  </w:style>
  <w:style w:type="character" w:customStyle="1" w:styleId="Titre1Car">
    <w:name w:val="Titre 1 Car"/>
    <w:basedOn w:val="Policepardfaut"/>
    <w:link w:val="Titre1"/>
    <w:rsid w:val="00F02C55"/>
    <w:rPr>
      <w:rFonts w:asciiTheme="minorHAnsi" w:hAnsiTheme="minorHAnsi" w:cstheme="minorHAnsi"/>
      <w:b/>
      <w:bCs/>
      <w:color w:val="404040" w:themeColor="text1" w:themeTint="BF"/>
      <w:kern w:val="32"/>
      <w:sz w:val="24"/>
      <w:szCs w:val="22"/>
      <w:u w:val="double"/>
      <w:shd w:val="clear" w:color="auto" w:fill="B3B3B3"/>
      <w:lang w:eastAsia="fr-FR"/>
    </w:rPr>
  </w:style>
  <w:style w:type="character" w:customStyle="1" w:styleId="Titre2Car">
    <w:name w:val="Titre 2 Car"/>
    <w:aliases w:val="AO 2 Car"/>
    <w:basedOn w:val="Policepardfaut"/>
    <w:link w:val="Titre2"/>
    <w:rsid w:val="00FF4C0F"/>
    <w:rPr>
      <w:rFonts w:ascii="Garamond" w:hAnsi="Garamond"/>
      <w:b/>
      <w:bCs/>
      <w:sz w:val="24"/>
      <w:szCs w:val="24"/>
      <w:lang w:val="fr-FR" w:eastAsia="fr-FR"/>
    </w:rPr>
  </w:style>
  <w:style w:type="character" w:customStyle="1" w:styleId="Titre3Car">
    <w:name w:val="Titre 3 Car"/>
    <w:aliases w:val="AO 3 Car"/>
    <w:basedOn w:val="Policepardfaut"/>
    <w:link w:val="Titre3"/>
    <w:uiPriority w:val="9"/>
    <w:rsid w:val="00FF4C0F"/>
    <w:rPr>
      <w:rFonts w:ascii="Garamond" w:hAnsi="Garamond"/>
      <w:b/>
      <w:bCs/>
      <w:sz w:val="24"/>
      <w:szCs w:val="24"/>
      <w:lang w:val="fr-FR" w:eastAsia="fr-FR"/>
    </w:rPr>
  </w:style>
  <w:style w:type="character" w:customStyle="1" w:styleId="Titre4Car">
    <w:name w:val="Titre 4 Car"/>
    <w:basedOn w:val="Policepardfaut"/>
    <w:link w:val="Titre4"/>
    <w:rsid w:val="00FF4C0F"/>
    <w:rPr>
      <w:rFonts w:ascii="Garamond" w:hAnsi="Garamond"/>
      <w:sz w:val="28"/>
      <w:szCs w:val="24"/>
      <w:lang w:val="fr-FR" w:eastAsia="fr-FR"/>
    </w:rPr>
  </w:style>
  <w:style w:type="character" w:customStyle="1" w:styleId="Titre5Car">
    <w:name w:val="Titre 5 Car"/>
    <w:basedOn w:val="Policepardfaut"/>
    <w:link w:val="Titre5"/>
    <w:rsid w:val="00FF4C0F"/>
    <w:rPr>
      <w:rFonts w:ascii="Garamond" w:hAnsi="Garamond"/>
      <w:b/>
      <w:bCs/>
      <w:i/>
      <w:iCs/>
      <w:sz w:val="26"/>
      <w:szCs w:val="26"/>
      <w:lang w:val="fr-FR" w:eastAsia="fr-FR"/>
    </w:rPr>
  </w:style>
  <w:style w:type="paragraph" w:customStyle="1" w:styleId="Titren">
    <w:name w:val="Titre n°"/>
    <w:basedOn w:val="Normal"/>
    <w:rsid w:val="00FF4C0F"/>
    <w:pPr>
      <w:overflowPunct w:val="0"/>
      <w:autoSpaceDE w:val="0"/>
      <w:autoSpaceDN w:val="0"/>
      <w:adjustRightInd w:val="0"/>
      <w:textAlignment w:val="baseline"/>
    </w:pPr>
    <w:rPr>
      <w:rFonts w:ascii="Times New Roman" w:hAnsi="Times New Roman"/>
      <w:b/>
      <w:sz w:val="20"/>
      <w:szCs w:val="20"/>
      <w:u w:val="single"/>
      <w:lang w:val="de-DE"/>
    </w:rPr>
  </w:style>
  <w:style w:type="paragraph" w:styleId="Corpsdetexte">
    <w:name w:val="Body Text"/>
    <w:basedOn w:val="Normal"/>
    <w:link w:val="CorpsdetexteCar"/>
    <w:rsid w:val="00FF4C0F"/>
    <w:pPr>
      <w:overflowPunct w:val="0"/>
      <w:autoSpaceDE w:val="0"/>
      <w:autoSpaceDN w:val="0"/>
      <w:adjustRightInd w:val="0"/>
      <w:textAlignment w:val="baseline"/>
    </w:pPr>
    <w:rPr>
      <w:rFonts w:ascii="Times New Roman" w:hAnsi="Times New Roman"/>
      <w:b/>
      <w:bCs/>
      <w:szCs w:val="20"/>
      <w:lang w:val="de-DE"/>
    </w:rPr>
  </w:style>
  <w:style w:type="character" w:customStyle="1" w:styleId="CorpsdetexteCar">
    <w:name w:val="Corps de texte Car"/>
    <w:basedOn w:val="Policepardfaut"/>
    <w:link w:val="Corpsdetexte"/>
    <w:rsid w:val="00FF4C0F"/>
    <w:rPr>
      <w:b/>
      <w:bCs/>
      <w:sz w:val="24"/>
      <w:lang w:val="de-DE" w:eastAsia="fr-FR"/>
    </w:rPr>
  </w:style>
  <w:style w:type="paragraph" w:styleId="Corpsdetexte2">
    <w:name w:val="Body Text 2"/>
    <w:basedOn w:val="Normal"/>
    <w:link w:val="Corpsdetexte2Car"/>
    <w:rsid w:val="00FF4C0F"/>
    <w:pPr>
      <w:overflowPunct w:val="0"/>
      <w:autoSpaceDE w:val="0"/>
      <w:autoSpaceDN w:val="0"/>
      <w:adjustRightInd w:val="0"/>
      <w:textAlignment w:val="baseline"/>
    </w:pPr>
    <w:rPr>
      <w:rFonts w:ascii="Times New Roman" w:hAnsi="Times New Roman"/>
      <w:szCs w:val="20"/>
      <w:lang w:val="de-DE"/>
    </w:rPr>
  </w:style>
  <w:style w:type="character" w:customStyle="1" w:styleId="Corpsdetexte2Car">
    <w:name w:val="Corps de texte 2 Car"/>
    <w:basedOn w:val="Policepardfaut"/>
    <w:link w:val="Corpsdetexte2"/>
    <w:rsid w:val="00FF4C0F"/>
    <w:rPr>
      <w:sz w:val="24"/>
      <w:lang w:val="de-DE" w:eastAsia="fr-FR"/>
    </w:rPr>
  </w:style>
  <w:style w:type="paragraph" w:styleId="Retraitcorpsdetexte">
    <w:name w:val="Body Text Indent"/>
    <w:basedOn w:val="Normal"/>
    <w:link w:val="RetraitcorpsdetexteCar"/>
    <w:rsid w:val="00FF4C0F"/>
    <w:pPr>
      <w:overflowPunct w:val="0"/>
      <w:autoSpaceDE w:val="0"/>
      <w:autoSpaceDN w:val="0"/>
      <w:adjustRightInd w:val="0"/>
      <w:ind w:left="1560" w:firstLine="36"/>
      <w:jc w:val="both"/>
      <w:textAlignment w:val="baseline"/>
    </w:pPr>
    <w:rPr>
      <w:rFonts w:ascii="Times New Roman" w:hAnsi="Times New Roman"/>
      <w:szCs w:val="20"/>
      <w:lang w:val="de-DE"/>
    </w:rPr>
  </w:style>
  <w:style w:type="character" w:customStyle="1" w:styleId="RetraitcorpsdetexteCar">
    <w:name w:val="Retrait corps de texte Car"/>
    <w:basedOn w:val="Policepardfaut"/>
    <w:link w:val="Retraitcorpsdetexte"/>
    <w:rsid w:val="00FF4C0F"/>
    <w:rPr>
      <w:sz w:val="24"/>
      <w:lang w:val="de-DE" w:eastAsia="fr-FR"/>
    </w:rPr>
  </w:style>
  <w:style w:type="paragraph" w:styleId="Corpsdetexte3">
    <w:name w:val="Body Text 3"/>
    <w:basedOn w:val="Normal"/>
    <w:link w:val="Corpsdetexte3Car"/>
    <w:rsid w:val="00FF4C0F"/>
    <w:pPr>
      <w:overflowPunct w:val="0"/>
      <w:autoSpaceDE w:val="0"/>
      <w:autoSpaceDN w:val="0"/>
      <w:adjustRightInd w:val="0"/>
      <w:jc w:val="both"/>
      <w:textAlignment w:val="baseline"/>
    </w:pPr>
    <w:rPr>
      <w:rFonts w:ascii="Times New Roman" w:hAnsi="Times New Roman"/>
      <w:szCs w:val="20"/>
      <w:lang w:val="de-DE"/>
    </w:rPr>
  </w:style>
  <w:style w:type="character" w:customStyle="1" w:styleId="Corpsdetexte3Car">
    <w:name w:val="Corps de texte 3 Car"/>
    <w:basedOn w:val="Policepardfaut"/>
    <w:link w:val="Corpsdetexte3"/>
    <w:rsid w:val="00FF4C0F"/>
    <w:rPr>
      <w:sz w:val="24"/>
      <w:lang w:val="de-DE" w:eastAsia="fr-FR"/>
    </w:rPr>
  </w:style>
  <w:style w:type="paragraph" w:styleId="Retraitcorpsdetexte2">
    <w:name w:val="Body Text Indent 2"/>
    <w:basedOn w:val="Normal"/>
    <w:link w:val="Retraitcorpsdetexte2Car"/>
    <w:rsid w:val="00FF4C0F"/>
    <w:pPr>
      <w:overflowPunct w:val="0"/>
      <w:autoSpaceDE w:val="0"/>
      <w:autoSpaceDN w:val="0"/>
      <w:adjustRightInd w:val="0"/>
      <w:ind w:left="1410"/>
      <w:jc w:val="both"/>
      <w:textAlignment w:val="baseline"/>
    </w:pPr>
    <w:rPr>
      <w:rFonts w:ascii="Times New Roman" w:hAnsi="Times New Roman"/>
      <w:szCs w:val="20"/>
      <w:lang w:val="de-DE"/>
    </w:rPr>
  </w:style>
  <w:style w:type="character" w:customStyle="1" w:styleId="Retraitcorpsdetexte2Car">
    <w:name w:val="Retrait corps de texte 2 Car"/>
    <w:basedOn w:val="Policepardfaut"/>
    <w:link w:val="Retraitcorpsdetexte2"/>
    <w:rsid w:val="00FF4C0F"/>
    <w:rPr>
      <w:sz w:val="24"/>
      <w:lang w:val="de-DE" w:eastAsia="fr-FR"/>
    </w:rPr>
  </w:style>
  <w:style w:type="paragraph" w:styleId="Retraitcorpsdetexte3">
    <w:name w:val="Body Text Indent 3"/>
    <w:basedOn w:val="Normal"/>
    <w:link w:val="Retraitcorpsdetexte3Car"/>
    <w:rsid w:val="00FF4C0F"/>
    <w:pPr>
      <w:overflowPunct w:val="0"/>
      <w:autoSpaceDE w:val="0"/>
      <w:autoSpaceDN w:val="0"/>
      <w:adjustRightInd w:val="0"/>
      <w:ind w:left="708"/>
      <w:jc w:val="both"/>
      <w:textAlignment w:val="baseline"/>
    </w:pPr>
    <w:rPr>
      <w:rFonts w:ascii="Times New Roman" w:hAnsi="Times New Roman"/>
      <w:szCs w:val="20"/>
      <w:lang w:val="de-DE"/>
    </w:rPr>
  </w:style>
  <w:style w:type="character" w:customStyle="1" w:styleId="Retraitcorpsdetexte3Car">
    <w:name w:val="Retrait corps de texte 3 Car"/>
    <w:basedOn w:val="Policepardfaut"/>
    <w:link w:val="Retraitcorpsdetexte3"/>
    <w:rsid w:val="00FF4C0F"/>
    <w:rPr>
      <w:sz w:val="24"/>
      <w:lang w:val="de-DE" w:eastAsia="fr-FR"/>
    </w:rPr>
  </w:style>
  <w:style w:type="character" w:customStyle="1" w:styleId="PieddepageCar">
    <w:name w:val="Pied de page Car"/>
    <w:basedOn w:val="Policepardfaut"/>
    <w:link w:val="Pieddepage"/>
    <w:rsid w:val="00FF4C0F"/>
    <w:rPr>
      <w:rFonts w:ascii="Garamond" w:hAnsi="Garamond"/>
      <w:sz w:val="24"/>
      <w:szCs w:val="24"/>
      <w:lang w:val="fr-FR" w:eastAsia="fr-FR"/>
    </w:rPr>
  </w:style>
  <w:style w:type="character" w:styleId="Numrodepage">
    <w:name w:val="page number"/>
    <w:basedOn w:val="Policepardfaut"/>
    <w:rsid w:val="00FF4C0F"/>
  </w:style>
  <w:style w:type="character" w:styleId="Lienhypertexte">
    <w:name w:val="Hyperlink"/>
    <w:uiPriority w:val="99"/>
    <w:rsid w:val="00FF4C0F"/>
    <w:rPr>
      <w:color w:val="0000FF"/>
      <w:u w:val="single"/>
    </w:rPr>
  </w:style>
  <w:style w:type="character" w:customStyle="1" w:styleId="TextedebullesCar">
    <w:name w:val="Texte de bulles Car"/>
    <w:basedOn w:val="Policepardfaut"/>
    <w:link w:val="Textedebulles"/>
    <w:rsid w:val="00FF4C0F"/>
    <w:rPr>
      <w:rFonts w:ascii="Tahoma" w:hAnsi="Tahoma" w:cs="Tahoma"/>
      <w:sz w:val="16"/>
      <w:szCs w:val="16"/>
      <w:lang w:val="fr-FR" w:eastAsia="fr-FR"/>
    </w:rPr>
  </w:style>
  <w:style w:type="paragraph" w:customStyle="1" w:styleId="Corpsdetexte21">
    <w:name w:val="Corps de texte 21"/>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2">
    <w:name w:val="Corps de texte 22"/>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3">
    <w:name w:val="Corps de texte 23"/>
    <w:basedOn w:val="Normal"/>
    <w:uiPriority w:val="99"/>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paragraph" w:customStyle="1" w:styleId="Corpsdetexte24">
    <w:name w:val="Corps de texte 24"/>
    <w:basedOn w:val="Normal"/>
    <w:rsid w:val="00FF4C0F"/>
    <w:pPr>
      <w:overflowPunct w:val="0"/>
      <w:autoSpaceDE w:val="0"/>
      <w:autoSpaceDN w:val="0"/>
      <w:adjustRightInd w:val="0"/>
      <w:ind w:left="360"/>
      <w:jc w:val="both"/>
      <w:textAlignment w:val="baseline"/>
    </w:pPr>
    <w:rPr>
      <w:rFonts w:ascii="Times New Roman" w:hAnsi="Times New Roman"/>
      <w:szCs w:val="20"/>
      <w:lang w:val="de-DE"/>
    </w:rPr>
  </w:style>
  <w:style w:type="paragraph" w:customStyle="1" w:styleId="Corpsdetexte25">
    <w:name w:val="Corps de texte 25"/>
    <w:basedOn w:val="Normal"/>
    <w:uiPriority w:val="99"/>
    <w:rsid w:val="00FF4C0F"/>
    <w:pPr>
      <w:overflowPunct w:val="0"/>
      <w:autoSpaceDE w:val="0"/>
      <w:autoSpaceDN w:val="0"/>
      <w:adjustRightInd w:val="0"/>
      <w:ind w:left="360"/>
      <w:jc w:val="both"/>
      <w:textAlignment w:val="baseline"/>
    </w:pPr>
    <w:rPr>
      <w:rFonts w:ascii="Times New Roman" w:hAnsi="Times New Roman"/>
      <w:szCs w:val="20"/>
      <w:lang w:val="de-DE"/>
    </w:rPr>
  </w:style>
  <w:style w:type="character" w:customStyle="1" w:styleId="hps">
    <w:name w:val="hps"/>
    <w:basedOn w:val="Policepardfaut"/>
    <w:rsid w:val="00FF4C0F"/>
  </w:style>
  <w:style w:type="paragraph" w:customStyle="1" w:styleId="Style1">
    <w:name w:val="Style1"/>
    <w:basedOn w:val="Normal"/>
    <w:rsid w:val="00FF4C0F"/>
    <w:rPr>
      <w:rFonts w:ascii="Futura Bk BT" w:hAnsi="Futura Bk BT"/>
    </w:rPr>
  </w:style>
  <w:style w:type="paragraph" w:customStyle="1" w:styleId="valrie">
    <w:name w:val="valérie"/>
    <w:basedOn w:val="Normal"/>
    <w:rsid w:val="00FF4C0F"/>
    <w:pPr>
      <w:overflowPunct w:val="0"/>
      <w:autoSpaceDE w:val="0"/>
      <w:autoSpaceDN w:val="0"/>
      <w:adjustRightInd w:val="0"/>
      <w:textAlignment w:val="baseline"/>
    </w:pPr>
    <w:rPr>
      <w:rFonts w:ascii="Times New Roman" w:hAnsi="Times New Roman"/>
      <w:szCs w:val="20"/>
    </w:rPr>
  </w:style>
  <w:style w:type="paragraph" w:styleId="Notedebasdepage">
    <w:name w:val="footnote text"/>
    <w:basedOn w:val="Normal"/>
    <w:link w:val="NotedebasdepageCar"/>
    <w:rsid w:val="00FF4C0F"/>
    <w:rPr>
      <w:rFonts w:ascii="Futura Bk BT" w:hAnsi="Futura Bk BT"/>
      <w:sz w:val="20"/>
      <w:szCs w:val="20"/>
    </w:rPr>
  </w:style>
  <w:style w:type="character" w:customStyle="1" w:styleId="NotedebasdepageCar">
    <w:name w:val="Note de bas de page Car"/>
    <w:basedOn w:val="Policepardfaut"/>
    <w:link w:val="Notedebasdepage"/>
    <w:rsid w:val="00FF4C0F"/>
    <w:rPr>
      <w:rFonts w:ascii="Futura Bk BT" w:hAnsi="Futura Bk BT"/>
      <w:lang w:val="fr-FR" w:eastAsia="fr-FR"/>
    </w:rPr>
  </w:style>
  <w:style w:type="character" w:styleId="Appelnotedebasdep">
    <w:name w:val="footnote reference"/>
    <w:rsid w:val="00FF4C0F"/>
    <w:rPr>
      <w:vertAlign w:val="superscript"/>
    </w:rPr>
  </w:style>
  <w:style w:type="paragraph" w:customStyle="1" w:styleId="Paragraphe11">
    <w:name w:val="Paragraphe 11"/>
    <w:rsid w:val="00FF4C0F"/>
    <w:pPr>
      <w:overflowPunct w:val="0"/>
      <w:autoSpaceDE w:val="0"/>
      <w:autoSpaceDN w:val="0"/>
      <w:adjustRightInd w:val="0"/>
      <w:textAlignment w:val="baseline"/>
    </w:pPr>
    <w:rPr>
      <w:rFonts w:ascii="Courier" w:hAnsi="Courier"/>
      <w:sz w:val="24"/>
      <w:lang w:val="fr-CA" w:eastAsia="fr-FR"/>
    </w:rPr>
  </w:style>
  <w:style w:type="paragraph" w:customStyle="1" w:styleId="xl24">
    <w:name w:val="xl24"/>
    <w:basedOn w:val="Normal"/>
    <w:rsid w:val="00FF4C0F"/>
    <w:pPr>
      <w:spacing w:before="100" w:beforeAutospacing="1" w:after="100" w:afterAutospacing="1"/>
      <w:jc w:val="center"/>
    </w:pPr>
    <w:rPr>
      <w:rFonts w:ascii="Times New Roman" w:hAnsi="Times New Roman"/>
    </w:rPr>
  </w:style>
  <w:style w:type="paragraph" w:customStyle="1" w:styleId="xl25">
    <w:name w:val="xl25"/>
    <w:basedOn w:val="Normal"/>
    <w:rsid w:val="00FF4C0F"/>
    <w:pPr>
      <w:shd w:val="clear" w:color="auto" w:fill="00FF00"/>
      <w:spacing w:before="100" w:beforeAutospacing="1" w:after="100" w:afterAutospacing="1"/>
      <w:jc w:val="right"/>
    </w:pPr>
    <w:rPr>
      <w:rFonts w:ascii="Times New Roman" w:hAnsi="Times New Roman"/>
    </w:rPr>
  </w:style>
  <w:style w:type="paragraph" w:customStyle="1" w:styleId="xl26">
    <w:name w:val="xl26"/>
    <w:basedOn w:val="Normal"/>
    <w:rsid w:val="00FF4C0F"/>
    <w:pPr>
      <w:pBdr>
        <w:top w:val="single" w:sz="8" w:space="0" w:color="auto"/>
        <w:left w:val="single" w:sz="8" w:space="0" w:color="auto"/>
        <w:bottom w:val="single" w:sz="8" w:space="0" w:color="auto"/>
      </w:pBdr>
      <w:shd w:val="clear" w:color="auto" w:fill="00FF00"/>
      <w:spacing w:before="100" w:beforeAutospacing="1" w:after="100" w:afterAutospacing="1"/>
    </w:pPr>
    <w:rPr>
      <w:rFonts w:ascii="Times New Roman" w:hAnsi="Times New Roman"/>
      <w:b/>
      <w:bCs/>
      <w:color w:val="FF0000"/>
      <w:sz w:val="28"/>
      <w:szCs w:val="28"/>
    </w:rPr>
  </w:style>
  <w:style w:type="paragraph" w:customStyle="1" w:styleId="xl27">
    <w:name w:val="xl27"/>
    <w:basedOn w:val="Normal"/>
    <w:rsid w:val="00FF4C0F"/>
    <w:pPr>
      <w:pBdr>
        <w:top w:val="single" w:sz="8" w:space="0" w:color="auto"/>
        <w:bottom w:val="single" w:sz="8" w:space="0" w:color="auto"/>
      </w:pBdr>
      <w:shd w:val="clear" w:color="auto" w:fill="00FF00"/>
      <w:spacing w:before="100" w:beforeAutospacing="1" w:after="100" w:afterAutospacing="1"/>
    </w:pPr>
    <w:rPr>
      <w:rFonts w:ascii="Times New Roman" w:hAnsi="Times New Roman"/>
    </w:rPr>
  </w:style>
  <w:style w:type="paragraph" w:customStyle="1" w:styleId="xl28">
    <w:name w:val="xl28"/>
    <w:basedOn w:val="Normal"/>
    <w:rsid w:val="00FF4C0F"/>
    <w:pPr>
      <w:shd w:val="clear" w:color="auto" w:fill="00FF00"/>
      <w:spacing w:before="100" w:beforeAutospacing="1" w:after="100" w:afterAutospacing="1"/>
    </w:pPr>
    <w:rPr>
      <w:rFonts w:ascii="Times New Roman" w:hAnsi="Times New Roman"/>
    </w:rPr>
  </w:style>
  <w:style w:type="paragraph" w:customStyle="1" w:styleId="xl29">
    <w:name w:val="xl29"/>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30">
    <w:name w:val="xl30"/>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rPr>
  </w:style>
  <w:style w:type="paragraph" w:customStyle="1" w:styleId="xl31">
    <w:name w:val="xl31"/>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32">
    <w:name w:val="xl32"/>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rPr>
  </w:style>
  <w:style w:type="paragraph" w:customStyle="1" w:styleId="xl33">
    <w:name w:val="xl33"/>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color w:val="000000"/>
      <w:sz w:val="16"/>
      <w:szCs w:val="16"/>
    </w:rPr>
  </w:style>
  <w:style w:type="paragraph" w:customStyle="1" w:styleId="xl34">
    <w:name w:val="xl34"/>
    <w:basedOn w:val="Normal"/>
    <w:rsid w:val="00FF4C0F"/>
    <w:pPr>
      <w:pBdr>
        <w:top w:val="single" w:sz="8" w:space="0" w:color="auto"/>
        <w:bottom w:val="single" w:sz="8" w:space="0" w:color="auto"/>
        <w:right w:val="single" w:sz="8" w:space="0" w:color="auto"/>
      </w:pBdr>
      <w:shd w:val="clear" w:color="auto" w:fill="00FF00"/>
      <w:spacing w:before="100" w:beforeAutospacing="1" w:after="100" w:afterAutospacing="1"/>
    </w:pPr>
    <w:rPr>
      <w:rFonts w:ascii="Times New Roman" w:hAnsi="Times New Roman"/>
    </w:rPr>
  </w:style>
  <w:style w:type="paragraph" w:customStyle="1" w:styleId="xl35">
    <w:name w:val="xl35"/>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000000"/>
    </w:rPr>
  </w:style>
  <w:style w:type="paragraph" w:customStyle="1" w:styleId="xl36">
    <w:name w:val="xl36"/>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000000"/>
    </w:rPr>
  </w:style>
  <w:style w:type="paragraph" w:customStyle="1" w:styleId="xl37">
    <w:name w:val="xl37"/>
    <w:basedOn w:val="Normal"/>
    <w:rsid w:val="00FF4C0F"/>
    <w:pPr>
      <w:shd w:val="clear" w:color="auto" w:fill="00FF00"/>
      <w:spacing w:before="100" w:beforeAutospacing="1" w:after="100" w:afterAutospacing="1"/>
    </w:pPr>
    <w:rPr>
      <w:rFonts w:ascii="Times New Roman" w:hAnsi="Times New Roman"/>
    </w:rPr>
  </w:style>
  <w:style w:type="paragraph" w:customStyle="1" w:styleId="xl38">
    <w:name w:val="xl38"/>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FF0000"/>
    </w:rPr>
  </w:style>
  <w:style w:type="paragraph" w:customStyle="1" w:styleId="xl39">
    <w:name w:val="xl39"/>
    <w:basedOn w:val="Normal"/>
    <w:rsid w:val="00FF4C0F"/>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Times New Roman" w:hAnsi="Times New Roman"/>
      <w:b/>
      <w:bCs/>
      <w:color w:val="FF0000"/>
    </w:rPr>
  </w:style>
  <w:style w:type="paragraph" w:customStyle="1" w:styleId="xl40">
    <w:name w:val="xl40"/>
    <w:basedOn w:val="Normal"/>
    <w:rsid w:val="00FF4C0F"/>
    <w:pPr>
      <w:shd w:val="clear" w:color="auto" w:fill="00FF00"/>
      <w:spacing w:before="100" w:beforeAutospacing="1" w:after="100" w:afterAutospacing="1"/>
    </w:pPr>
    <w:rPr>
      <w:rFonts w:ascii="Times New Roman" w:hAnsi="Times New Roman"/>
      <w:b/>
      <w:bCs/>
      <w:color w:val="FF0000"/>
    </w:rPr>
  </w:style>
  <w:style w:type="paragraph" w:customStyle="1" w:styleId="xl41">
    <w:name w:val="xl41"/>
    <w:basedOn w:val="Normal"/>
    <w:rsid w:val="00FF4C0F"/>
    <w:pPr>
      <w:shd w:val="clear" w:color="auto" w:fill="C0C0C0"/>
      <w:spacing w:before="100" w:beforeAutospacing="1" w:after="100" w:afterAutospacing="1"/>
      <w:jc w:val="right"/>
    </w:pPr>
    <w:rPr>
      <w:rFonts w:ascii="Times New Roman" w:hAnsi="Times New Roman"/>
    </w:rPr>
  </w:style>
  <w:style w:type="paragraph" w:customStyle="1" w:styleId="xl42">
    <w:name w:val="xl42"/>
    <w:basedOn w:val="Normal"/>
    <w:rsid w:val="00FF4C0F"/>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Times New Roman" w:hAnsi="Times New Roman"/>
    </w:rPr>
  </w:style>
  <w:style w:type="paragraph" w:customStyle="1" w:styleId="xl43">
    <w:name w:val="xl43"/>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44">
    <w:name w:val="xl44"/>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pPr>
    <w:rPr>
      <w:rFonts w:ascii="Times New Roman" w:hAnsi="Times New Roman"/>
    </w:rPr>
  </w:style>
  <w:style w:type="paragraph" w:customStyle="1" w:styleId="xl45">
    <w:name w:val="xl45"/>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pPr>
    <w:rPr>
      <w:rFonts w:ascii="Times New Roman" w:hAnsi="Times New Roman"/>
    </w:rPr>
  </w:style>
  <w:style w:type="paragraph" w:customStyle="1" w:styleId="xl46">
    <w:name w:val="xl46"/>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47">
    <w:name w:val="xl47"/>
    <w:basedOn w:val="Normal"/>
    <w:rsid w:val="00FF4C0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48">
    <w:name w:val="xl48"/>
    <w:basedOn w:val="Normal"/>
    <w:rsid w:val="00FF4C0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imes New Roman" w:hAnsi="Times New Roman"/>
    </w:rPr>
  </w:style>
  <w:style w:type="paragraph" w:customStyle="1" w:styleId="xl49">
    <w:name w:val="xl49"/>
    <w:basedOn w:val="Normal"/>
    <w:rsid w:val="00FF4C0F"/>
    <w:pPr>
      <w:spacing w:before="100" w:beforeAutospacing="1" w:after="100" w:afterAutospacing="1"/>
      <w:jc w:val="center"/>
      <w:textAlignment w:val="center"/>
    </w:pPr>
    <w:rPr>
      <w:rFonts w:ascii="Times New Roman" w:hAnsi="Times New Roman"/>
    </w:rPr>
  </w:style>
  <w:style w:type="paragraph" w:customStyle="1" w:styleId="xl50">
    <w:name w:val="xl50"/>
    <w:basedOn w:val="Normal"/>
    <w:rsid w:val="00FF4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51">
    <w:name w:val="xl51"/>
    <w:basedOn w:val="Normal"/>
    <w:rsid w:val="00FF4C0F"/>
    <w:pPr>
      <w:pBdr>
        <w:top w:val="single" w:sz="4" w:space="0" w:color="auto"/>
        <w:left w:val="single" w:sz="4" w:space="0" w:color="auto"/>
        <w:bottom w:val="single" w:sz="4" w:space="0" w:color="auto"/>
        <w:right w:val="single" w:sz="4" w:space="0" w:color="auto"/>
      </w:pBdr>
      <w:shd w:val="clear" w:color="auto" w:fill="000080"/>
      <w:spacing w:before="100" w:beforeAutospacing="1" w:after="100" w:afterAutospacing="1"/>
      <w:jc w:val="center"/>
      <w:textAlignment w:val="center"/>
    </w:pPr>
    <w:rPr>
      <w:rFonts w:ascii="Times New Roman" w:hAnsi="Times New Roman"/>
    </w:rPr>
  </w:style>
  <w:style w:type="paragraph" w:customStyle="1" w:styleId="xl52">
    <w:name w:val="xl52"/>
    <w:basedOn w:val="Normal"/>
    <w:rsid w:val="00FF4C0F"/>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rPr>
  </w:style>
  <w:style w:type="paragraph" w:customStyle="1" w:styleId="xl53">
    <w:name w:val="xl53"/>
    <w:basedOn w:val="Normal"/>
    <w:rsid w:val="00FF4C0F"/>
    <w:pPr>
      <w:pBdr>
        <w:top w:val="single" w:sz="4" w:space="0" w:color="auto"/>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4">
    <w:name w:val="xl54"/>
    <w:basedOn w:val="Normal"/>
    <w:rsid w:val="00FF4C0F"/>
    <w:pPr>
      <w:pBdr>
        <w:top w:val="dashed" w:sz="4" w:space="0" w:color="auto"/>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5">
    <w:name w:val="xl55"/>
    <w:basedOn w:val="Normal"/>
    <w:rsid w:val="00FF4C0F"/>
    <w:pPr>
      <w:pBdr>
        <w:top w:val="dashed"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56">
    <w:name w:val="xl56"/>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57">
    <w:name w:val="xl57"/>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rPr>
  </w:style>
  <w:style w:type="paragraph" w:customStyle="1" w:styleId="xl58">
    <w:name w:val="xl58"/>
    <w:basedOn w:val="Normal"/>
    <w:rsid w:val="00FF4C0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b/>
      <w:bCs/>
      <w:color w:val="000000"/>
      <w:sz w:val="16"/>
      <w:szCs w:val="16"/>
    </w:rPr>
  </w:style>
  <w:style w:type="paragraph" w:customStyle="1" w:styleId="xl59">
    <w:name w:val="xl59"/>
    <w:basedOn w:val="Normal"/>
    <w:rsid w:val="00FF4C0F"/>
    <w:pPr>
      <w:pBdr>
        <w:top w:val="single" w:sz="8" w:space="0" w:color="auto"/>
        <w:left w:val="single" w:sz="8" w:space="0" w:color="auto"/>
        <w:bottom w:val="single" w:sz="4" w:space="0" w:color="auto"/>
        <w:right w:val="single" w:sz="4" w:space="0" w:color="auto"/>
      </w:pBdr>
      <w:shd w:val="clear" w:color="auto" w:fill="FF6600"/>
      <w:spacing w:before="100" w:beforeAutospacing="1" w:after="100" w:afterAutospacing="1"/>
    </w:pPr>
    <w:rPr>
      <w:rFonts w:ascii="Arial" w:hAnsi="Arial" w:cs="Arial"/>
      <w:b/>
      <w:bCs/>
    </w:rPr>
  </w:style>
  <w:style w:type="paragraph" w:customStyle="1" w:styleId="xl60">
    <w:name w:val="xl60"/>
    <w:basedOn w:val="Normal"/>
    <w:rsid w:val="00FF4C0F"/>
    <w:pPr>
      <w:pBdr>
        <w:top w:val="single" w:sz="8" w:space="0" w:color="auto"/>
        <w:left w:val="single" w:sz="4" w:space="0" w:color="auto"/>
        <w:bottom w:val="single" w:sz="4" w:space="0" w:color="auto"/>
        <w:right w:val="single" w:sz="8" w:space="0" w:color="auto"/>
      </w:pBdr>
      <w:shd w:val="clear" w:color="auto" w:fill="FF6600"/>
      <w:spacing w:before="100" w:beforeAutospacing="1" w:after="100" w:afterAutospacing="1"/>
    </w:pPr>
    <w:rPr>
      <w:rFonts w:ascii="Arial" w:hAnsi="Arial" w:cs="Arial"/>
      <w:b/>
      <w:bCs/>
    </w:rPr>
  </w:style>
  <w:style w:type="paragraph" w:customStyle="1" w:styleId="xl61">
    <w:name w:val="xl61"/>
    <w:basedOn w:val="Normal"/>
    <w:rsid w:val="00FF4C0F"/>
    <w:pPr>
      <w:pBdr>
        <w:lef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62">
    <w:name w:val="xl62"/>
    <w:basedOn w:val="Normal"/>
    <w:rsid w:val="00FF4C0F"/>
    <w:pPr>
      <w:shd w:val="clear" w:color="auto" w:fill="FF6600"/>
      <w:spacing w:before="100" w:beforeAutospacing="1" w:after="100" w:afterAutospacing="1"/>
      <w:jc w:val="center"/>
    </w:pPr>
    <w:rPr>
      <w:rFonts w:ascii="Times New Roman" w:hAnsi="Times New Roman"/>
    </w:rPr>
  </w:style>
  <w:style w:type="paragraph" w:customStyle="1" w:styleId="xl63">
    <w:name w:val="xl63"/>
    <w:basedOn w:val="Normal"/>
    <w:rsid w:val="00FF4C0F"/>
    <w:pPr>
      <w:pBdr>
        <w:top w:val="single" w:sz="4" w:space="0" w:color="auto"/>
        <w:left w:val="single" w:sz="8" w:space="0" w:color="auto"/>
        <w:bottom w:val="single" w:sz="4" w:space="0" w:color="auto"/>
        <w:right w:val="single" w:sz="4" w:space="0" w:color="auto"/>
      </w:pBdr>
      <w:shd w:val="clear" w:color="auto" w:fill="FF6600"/>
      <w:spacing w:before="100" w:beforeAutospacing="1" w:after="100" w:afterAutospacing="1"/>
    </w:pPr>
    <w:rPr>
      <w:rFonts w:ascii="Times New Roman" w:hAnsi="Times New Roman"/>
    </w:rPr>
  </w:style>
  <w:style w:type="paragraph" w:customStyle="1" w:styleId="xl64">
    <w:name w:val="xl64"/>
    <w:basedOn w:val="Normal"/>
    <w:rsid w:val="00FF4C0F"/>
    <w:pPr>
      <w:pBdr>
        <w:top w:val="single" w:sz="4" w:space="0" w:color="auto"/>
        <w:left w:val="single" w:sz="4" w:space="0" w:color="auto"/>
        <w:bottom w:val="single" w:sz="4" w:space="0" w:color="auto"/>
      </w:pBdr>
      <w:shd w:val="clear" w:color="auto" w:fill="FF6600"/>
      <w:spacing w:before="100" w:beforeAutospacing="1" w:after="100" w:afterAutospacing="1"/>
    </w:pPr>
    <w:rPr>
      <w:rFonts w:ascii="Times New Roman" w:hAnsi="Times New Roman"/>
    </w:rPr>
  </w:style>
  <w:style w:type="paragraph" w:customStyle="1" w:styleId="xl65">
    <w:name w:val="xl65"/>
    <w:basedOn w:val="Normal"/>
    <w:rsid w:val="00FF4C0F"/>
    <w:pPr>
      <w:pBdr>
        <w:top w:val="single" w:sz="8" w:space="0" w:color="auto"/>
        <w:left w:val="single" w:sz="8" w:space="0" w:color="auto"/>
        <w:bottom w:val="single" w:sz="4"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6">
    <w:name w:val="xl66"/>
    <w:basedOn w:val="Normal"/>
    <w:rsid w:val="00FF4C0F"/>
    <w:pPr>
      <w:pBdr>
        <w:top w:val="single" w:sz="8" w:space="0" w:color="auto"/>
        <w:left w:val="single" w:sz="4" w:space="0" w:color="auto"/>
        <w:bottom w:val="single" w:sz="4"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7">
    <w:name w:val="xl67"/>
    <w:basedOn w:val="Normal"/>
    <w:rsid w:val="00FF4C0F"/>
    <w:pPr>
      <w:pBdr>
        <w:top w:val="single" w:sz="8" w:space="0" w:color="auto"/>
        <w:left w:val="single" w:sz="4" w:space="0" w:color="auto"/>
        <w:bottom w:val="single" w:sz="4" w:space="0" w:color="auto"/>
      </w:pBdr>
      <w:shd w:val="clear" w:color="auto" w:fill="FF6600"/>
      <w:spacing w:before="100" w:beforeAutospacing="1" w:after="100" w:afterAutospacing="1"/>
    </w:pPr>
    <w:rPr>
      <w:rFonts w:ascii="Times New Roman" w:hAnsi="Times New Roman"/>
    </w:rPr>
  </w:style>
  <w:style w:type="paragraph" w:customStyle="1" w:styleId="xl68">
    <w:name w:val="xl68"/>
    <w:basedOn w:val="Normal"/>
    <w:rsid w:val="00FF4C0F"/>
    <w:pPr>
      <w:pBdr>
        <w:top w:val="single" w:sz="8" w:space="0" w:color="auto"/>
        <w:bottom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69">
    <w:name w:val="xl69"/>
    <w:basedOn w:val="Normal"/>
    <w:rsid w:val="00FF4C0F"/>
    <w:pPr>
      <w:pBdr>
        <w:top w:val="single" w:sz="8" w:space="0" w:color="auto"/>
        <w:bottom w:val="single" w:sz="4" w:space="0" w:color="auto"/>
        <w:righ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0">
    <w:name w:val="xl70"/>
    <w:basedOn w:val="Normal"/>
    <w:rsid w:val="00FF4C0F"/>
    <w:pPr>
      <w:pBdr>
        <w:top w:val="single" w:sz="4" w:space="0" w:color="auto"/>
        <w:left w:val="single" w:sz="8" w:space="0" w:color="auto"/>
        <w:bottom w:val="single" w:sz="8" w:space="0" w:color="auto"/>
        <w:right w:val="single" w:sz="4" w:space="0" w:color="auto"/>
      </w:pBdr>
      <w:shd w:val="clear" w:color="auto" w:fill="FF6600"/>
      <w:spacing w:before="100" w:beforeAutospacing="1" w:after="100" w:afterAutospacing="1"/>
    </w:pPr>
    <w:rPr>
      <w:rFonts w:ascii="Times New Roman" w:hAnsi="Times New Roman"/>
    </w:rPr>
  </w:style>
  <w:style w:type="paragraph" w:customStyle="1" w:styleId="xl71">
    <w:name w:val="xl71"/>
    <w:basedOn w:val="Normal"/>
    <w:rsid w:val="00FF4C0F"/>
    <w:pPr>
      <w:pBdr>
        <w:top w:val="single" w:sz="4" w:space="0" w:color="auto"/>
        <w:left w:val="single" w:sz="4" w:space="0" w:color="auto"/>
        <w:bottom w:val="single" w:sz="8" w:space="0" w:color="auto"/>
      </w:pBdr>
      <w:shd w:val="clear" w:color="auto" w:fill="FF6600"/>
      <w:spacing w:before="100" w:beforeAutospacing="1" w:after="100" w:afterAutospacing="1"/>
    </w:pPr>
    <w:rPr>
      <w:rFonts w:ascii="Times New Roman" w:hAnsi="Times New Roman"/>
    </w:rPr>
  </w:style>
  <w:style w:type="paragraph" w:customStyle="1" w:styleId="xl72">
    <w:name w:val="xl72"/>
    <w:basedOn w:val="Normal"/>
    <w:rsid w:val="00FF4C0F"/>
    <w:pPr>
      <w:pBdr>
        <w:top w:val="single" w:sz="4" w:space="0" w:color="auto"/>
        <w:left w:val="single" w:sz="8" w:space="0" w:color="auto"/>
        <w:bottom w:val="single" w:sz="8"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73">
    <w:name w:val="xl73"/>
    <w:basedOn w:val="Normal"/>
    <w:rsid w:val="00FF4C0F"/>
    <w:pPr>
      <w:pBdr>
        <w:top w:val="single" w:sz="4" w:space="0" w:color="auto"/>
        <w:left w:val="single" w:sz="4" w:space="0" w:color="auto"/>
        <w:bottom w:val="single" w:sz="8" w:space="0" w:color="auto"/>
        <w:right w:val="single" w:sz="4" w:space="0" w:color="auto"/>
      </w:pBdr>
      <w:shd w:val="clear" w:color="auto" w:fill="FF6600"/>
      <w:spacing w:before="100" w:beforeAutospacing="1" w:after="100" w:afterAutospacing="1"/>
      <w:jc w:val="center"/>
    </w:pPr>
    <w:rPr>
      <w:rFonts w:ascii="Times New Roman" w:hAnsi="Times New Roman"/>
    </w:rPr>
  </w:style>
  <w:style w:type="paragraph" w:customStyle="1" w:styleId="xl74">
    <w:name w:val="xl74"/>
    <w:basedOn w:val="Normal"/>
    <w:rsid w:val="00FF4C0F"/>
    <w:pPr>
      <w:pBdr>
        <w:top w:val="single" w:sz="4" w:space="0" w:color="auto"/>
        <w:left w:val="single" w:sz="4" w:space="0" w:color="auto"/>
        <w:bottom w:val="single" w:sz="8" w:space="0" w:color="auto"/>
      </w:pBdr>
      <w:shd w:val="clear" w:color="auto" w:fill="FF6600"/>
      <w:spacing w:before="100" w:beforeAutospacing="1" w:after="100" w:afterAutospacing="1"/>
    </w:pPr>
    <w:rPr>
      <w:rFonts w:ascii="Times New Roman" w:hAnsi="Times New Roman"/>
    </w:rPr>
  </w:style>
  <w:style w:type="paragraph" w:customStyle="1" w:styleId="xl75">
    <w:name w:val="xl75"/>
    <w:basedOn w:val="Normal"/>
    <w:rsid w:val="00FF4C0F"/>
    <w:pPr>
      <w:pBdr>
        <w:top w:val="single" w:sz="4" w:space="0" w:color="auto"/>
        <w:bottom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6">
    <w:name w:val="xl76"/>
    <w:basedOn w:val="Normal"/>
    <w:rsid w:val="00FF4C0F"/>
    <w:pPr>
      <w:pBdr>
        <w:top w:val="single" w:sz="4" w:space="0" w:color="auto"/>
        <w:bottom w:val="single" w:sz="8" w:space="0" w:color="auto"/>
        <w:right w:val="single" w:sz="8" w:space="0" w:color="auto"/>
      </w:pBdr>
      <w:shd w:val="clear" w:color="auto" w:fill="FF6600"/>
      <w:spacing w:before="100" w:beforeAutospacing="1" w:after="100" w:afterAutospacing="1"/>
      <w:jc w:val="center"/>
    </w:pPr>
    <w:rPr>
      <w:rFonts w:ascii="Times New Roman" w:hAnsi="Times New Roman"/>
    </w:rPr>
  </w:style>
  <w:style w:type="paragraph" w:customStyle="1" w:styleId="xl77">
    <w:name w:val="xl77"/>
    <w:basedOn w:val="Normal"/>
    <w:rsid w:val="00FF4C0F"/>
    <w:pPr>
      <w:pBdr>
        <w:left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78">
    <w:name w:val="xl78"/>
    <w:basedOn w:val="Normal"/>
    <w:rsid w:val="00FF4C0F"/>
    <w:pPr>
      <w:pBdr>
        <w:bottom w:val="single" w:sz="4" w:space="0" w:color="auto"/>
      </w:pBdr>
      <w:shd w:val="clear" w:color="auto" w:fill="00CCFF"/>
      <w:spacing w:before="100" w:beforeAutospacing="1" w:after="100" w:afterAutospacing="1"/>
    </w:pPr>
    <w:rPr>
      <w:rFonts w:ascii="Times New Roman" w:hAnsi="Times New Roman"/>
    </w:rPr>
  </w:style>
  <w:style w:type="paragraph" w:customStyle="1" w:styleId="xl79">
    <w:name w:val="xl79"/>
    <w:basedOn w:val="Normal"/>
    <w:rsid w:val="00FF4C0F"/>
    <w:pPr>
      <w:pBdr>
        <w:bottom w:val="single" w:sz="4" w:space="0" w:color="auto"/>
        <w:right w:val="single" w:sz="4" w:space="0" w:color="auto"/>
      </w:pBdr>
      <w:shd w:val="clear" w:color="auto" w:fill="00CCFF"/>
      <w:spacing w:before="100" w:beforeAutospacing="1" w:after="100" w:afterAutospacing="1"/>
    </w:pPr>
    <w:rPr>
      <w:rFonts w:ascii="Times New Roman" w:hAnsi="Times New Roman"/>
    </w:rPr>
  </w:style>
  <w:style w:type="paragraph" w:customStyle="1" w:styleId="xl80">
    <w:name w:val="xl80"/>
    <w:basedOn w:val="Normal"/>
    <w:rsid w:val="00FF4C0F"/>
    <w:pPr>
      <w:pBdr>
        <w:left w:val="single" w:sz="4" w:space="0" w:color="auto"/>
        <w:bottom w:val="single" w:sz="4" w:space="0" w:color="auto"/>
        <w:right w:val="single" w:sz="4" w:space="0" w:color="auto"/>
      </w:pBdr>
      <w:shd w:val="clear" w:color="auto" w:fill="00CCFF"/>
      <w:spacing w:before="100" w:beforeAutospacing="1" w:after="100" w:afterAutospacing="1"/>
      <w:jc w:val="center"/>
    </w:pPr>
    <w:rPr>
      <w:rFonts w:ascii="Times New Roman" w:hAnsi="Times New Roman"/>
    </w:rPr>
  </w:style>
  <w:style w:type="paragraph" w:customStyle="1" w:styleId="xl81">
    <w:name w:val="xl81"/>
    <w:basedOn w:val="Normal"/>
    <w:rsid w:val="00FF4C0F"/>
    <w:pPr>
      <w:pBdr>
        <w:top w:val="single" w:sz="4" w:space="0" w:color="auto"/>
        <w:left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82">
    <w:name w:val="xl82"/>
    <w:basedOn w:val="Normal"/>
    <w:rsid w:val="00FF4C0F"/>
    <w:pPr>
      <w:pBdr>
        <w:top w:val="single" w:sz="4" w:space="0" w:color="auto"/>
        <w:bottom w:val="single" w:sz="4" w:space="0" w:color="auto"/>
      </w:pBdr>
      <w:shd w:val="clear" w:color="auto" w:fill="00CCFF"/>
      <w:spacing w:before="100" w:beforeAutospacing="1" w:after="100" w:afterAutospacing="1"/>
    </w:pPr>
    <w:rPr>
      <w:rFonts w:ascii="Times New Roman" w:hAnsi="Times New Roman"/>
    </w:rPr>
  </w:style>
  <w:style w:type="paragraph" w:customStyle="1" w:styleId="xl83">
    <w:name w:val="xl83"/>
    <w:basedOn w:val="Normal"/>
    <w:rsid w:val="00FF4C0F"/>
    <w:pPr>
      <w:pBdr>
        <w:top w:val="single" w:sz="4" w:space="0" w:color="auto"/>
        <w:bottom w:val="single" w:sz="4" w:space="0" w:color="auto"/>
        <w:right w:val="single" w:sz="4" w:space="0" w:color="auto"/>
      </w:pBdr>
      <w:shd w:val="clear" w:color="auto" w:fill="00CCFF"/>
      <w:spacing w:before="100" w:beforeAutospacing="1" w:after="100" w:afterAutospacing="1"/>
    </w:pPr>
    <w:rPr>
      <w:rFonts w:ascii="Times New Roman" w:hAnsi="Times New Roman"/>
    </w:rPr>
  </w:style>
  <w:style w:type="paragraph" w:customStyle="1" w:styleId="xl84">
    <w:name w:val="xl84"/>
    <w:basedOn w:val="Normal"/>
    <w:rsid w:val="00FF4C0F"/>
    <w:pPr>
      <w:spacing w:before="100" w:beforeAutospacing="1" w:after="100" w:afterAutospacing="1"/>
      <w:jc w:val="center"/>
    </w:pPr>
    <w:rPr>
      <w:rFonts w:ascii="Times New Roman" w:hAnsi="Times New Roman"/>
    </w:rPr>
  </w:style>
  <w:style w:type="paragraph" w:customStyle="1" w:styleId="xl85">
    <w:name w:val="xl85"/>
    <w:basedOn w:val="Normal"/>
    <w:rsid w:val="00FF4C0F"/>
    <w:pPr>
      <w:pBdr>
        <w:top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hAnsi="Times New Roman"/>
    </w:rPr>
  </w:style>
  <w:style w:type="paragraph" w:customStyle="1" w:styleId="xl86">
    <w:name w:val="xl86"/>
    <w:basedOn w:val="Normal"/>
    <w:rsid w:val="00FF4C0F"/>
    <w:pPr>
      <w:pBdr>
        <w:top w:val="single" w:sz="4" w:space="0" w:color="auto"/>
        <w:left w:val="single" w:sz="4" w:space="0" w:color="auto"/>
        <w:bottom w:val="dashed"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87">
    <w:name w:val="xl87"/>
    <w:basedOn w:val="Normal"/>
    <w:rsid w:val="00FF4C0F"/>
    <w:pPr>
      <w:pBdr>
        <w:left w:val="single" w:sz="4" w:space="0" w:color="auto"/>
        <w:bottom w:val="dashed"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88">
    <w:name w:val="xl88"/>
    <w:basedOn w:val="Normal"/>
    <w:rsid w:val="00FF4C0F"/>
    <w:pPr>
      <w:pBdr>
        <w:top w:val="single" w:sz="4" w:space="0" w:color="auto"/>
        <w:left w:val="single" w:sz="4" w:space="0" w:color="auto"/>
        <w:right w:val="single" w:sz="4" w:space="0" w:color="auto"/>
      </w:pBdr>
      <w:shd w:val="clear" w:color="auto" w:fill="FFFFFF"/>
      <w:spacing w:before="100" w:beforeAutospacing="1" w:after="100" w:afterAutospacing="1"/>
    </w:pPr>
    <w:rPr>
      <w:rFonts w:ascii="Times New Roman" w:hAnsi="Times New Roman"/>
    </w:rPr>
  </w:style>
  <w:style w:type="paragraph" w:customStyle="1" w:styleId="xl89">
    <w:name w:val="xl89"/>
    <w:basedOn w:val="Normal"/>
    <w:rsid w:val="00FF4C0F"/>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0">
    <w:name w:val="xl90"/>
    <w:basedOn w:val="Normal"/>
    <w:rsid w:val="00FF4C0F"/>
    <w:pPr>
      <w:pBdr>
        <w:top w:val="single" w:sz="8" w:space="0" w:color="auto"/>
        <w:bottom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1">
    <w:name w:val="xl91"/>
    <w:basedOn w:val="Normal"/>
    <w:rsid w:val="00FF4C0F"/>
    <w:pPr>
      <w:pBdr>
        <w:top w:val="single" w:sz="8" w:space="0" w:color="auto"/>
        <w:bottom w:val="single" w:sz="8" w:space="0" w:color="auto"/>
        <w:right w:val="single" w:sz="8" w:space="0" w:color="auto"/>
      </w:pBdr>
      <w:shd w:val="clear" w:color="auto" w:fill="C0C0C0"/>
      <w:spacing w:before="100" w:beforeAutospacing="1" w:after="100" w:afterAutospacing="1"/>
      <w:jc w:val="center"/>
    </w:pPr>
    <w:rPr>
      <w:rFonts w:ascii="Times New Roman" w:hAnsi="Times New Roman"/>
    </w:rPr>
  </w:style>
  <w:style w:type="paragraph" w:customStyle="1" w:styleId="xl92">
    <w:name w:val="xl92"/>
    <w:basedOn w:val="Normal"/>
    <w:rsid w:val="00FF4C0F"/>
    <w:pPr>
      <w:pBdr>
        <w:top w:val="single" w:sz="8" w:space="0" w:color="auto"/>
        <w:left w:val="single" w:sz="8" w:space="0" w:color="auto"/>
        <w:bottom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3">
    <w:name w:val="xl93"/>
    <w:basedOn w:val="Normal"/>
    <w:rsid w:val="00FF4C0F"/>
    <w:pPr>
      <w:pBdr>
        <w:top w:val="single" w:sz="8" w:space="0" w:color="auto"/>
        <w:bottom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4">
    <w:name w:val="xl94"/>
    <w:basedOn w:val="Normal"/>
    <w:rsid w:val="00FF4C0F"/>
    <w:pPr>
      <w:pBdr>
        <w:top w:val="single" w:sz="8" w:space="0" w:color="auto"/>
        <w:bottom w:val="single" w:sz="8" w:space="0" w:color="auto"/>
        <w:right w:val="single" w:sz="8" w:space="0" w:color="auto"/>
      </w:pBdr>
      <w:shd w:val="clear" w:color="auto" w:fill="00CCFF"/>
      <w:spacing w:before="100" w:beforeAutospacing="1" w:after="100" w:afterAutospacing="1"/>
      <w:jc w:val="center"/>
    </w:pPr>
    <w:rPr>
      <w:rFonts w:ascii="Arial" w:hAnsi="Arial" w:cs="Arial"/>
      <w:b/>
      <w:bCs/>
    </w:rPr>
  </w:style>
  <w:style w:type="paragraph" w:customStyle="1" w:styleId="xl95">
    <w:name w:val="xl95"/>
    <w:basedOn w:val="Normal"/>
    <w:rsid w:val="00FF4C0F"/>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6">
    <w:name w:val="xl96"/>
    <w:basedOn w:val="Normal"/>
    <w:rsid w:val="00FF4C0F"/>
    <w:pPr>
      <w:pBdr>
        <w:top w:val="single" w:sz="4" w:space="0" w:color="auto"/>
        <w:bottom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7">
    <w:name w:val="xl97"/>
    <w:basedOn w:val="Normal"/>
    <w:rsid w:val="00FF4C0F"/>
    <w:pPr>
      <w:pBdr>
        <w:top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sz w:val="22"/>
      <w:szCs w:val="22"/>
    </w:rPr>
  </w:style>
  <w:style w:type="paragraph" w:customStyle="1" w:styleId="xl98">
    <w:name w:val="xl98"/>
    <w:basedOn w:val="Normal"/>
    <w:rsid w:val="00FF4C0F"/>
    <w:pPr>
      <w:pBdr>
        <w:top w:val="single" w:sz="4" w:space="0" w:color="auto"/>
        <w:left w:val="single" w:sz="4" w:space="0" w:color="auto"/>
        <w:bottom w:val="single" w:sz="4" w:space="0" w:color="auto"/>
      </w:pBdr>
      <w:shd w:val="clear" w:color="auto" w:fill="00FFFF"/>
      <w:spacing w:before="100" w:beforeAutospacing="1" w:after="100" w:afterAutospacing="1"/>
      <w:jc w:val="center"/>
    </w:pPr>
    <w:rPr>
      <w:rFonts w:ascii="Arial" w:hAnsi="Arial" w:cs="Arial"/>
      <w:b/>
      <w:bCs/>
    </w:rPr>
  </w:style>
  <w:style w:type="paragraph" w:customStyle="1" w:styleId="xl99">
    <w:name w:val="xl99"/>
    <w:basedOn w:val="Normal"/>
    <w:rsid w:val="00FF4C0F"/>
    <w:pPr>
      <w:pBdr>
        <w:top w:val="single" w:sz="4" w:space="0" w:color="auto"/>
        <w:bottom w:val="single" w:sz="4" w:space="0" w:color="auto"/>
      </w:pBdr>
      <w:shd w:val="clear" w:color="auto" w:fill="00FFFF"/>
      <w:spacing w:before="100" w:beforeAutospacing="1" w:after="100" w:afterAutospacing="1"/>
      <w:jc w:val="center"/>
    </w:pPr>
    <w:rPr>
      <w:rFonts w:ascii="Arial" w:hAnsi="Arial" w:cs="Arial"/>
      <w:b/>
      <w:bCs/>
    </w:rPr>
  </w:style>
  <w:style w:type="paragraph" w:customStyle="1" w:styleId="xl100">
    <w:name w:val="xl100"/>
    <w:basedOn w:val="Normal"/>
    <w:rsid w:val="00FF4C0F"/>
    <w:pPr>
      <w:pBdr>
        <w:top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rPr>
  </w:style>
  <w:style w:type="paragraph" w:customStyle="1" w:styleId="D2">
    <w:name w:val="D2"/>
    <w:rsid w:val="00FF4C0F"/>
    <w:pPr>
      <w:overflowPunct w:val="0"/>
      <w:autoSpaceDE w:val="0"/>
      <w:autoSpaceDN w:val="0"/>
      <w:adjustRightInd w:val="0"/>
      <w:ind w:left="284" w:hanging="284"/>
      <w:textAlignment w:val="baseline"/>
    </w:pPr>
    <w:rPr>
      <w:rFonts w:ascii="Courier" w:hAnsi="Courier"/>
      <w:sz w:val="24"/>
      <w:lang w:val="fr-CA" w:eastAsia="fr-FR"/>
    </w:rPr>
  </w:style>
  <w:style w:type="paragraph" w:customStyle="1" w:styleId="BodyText21">
    <w:name w:val="Body Text 21"/>
    <w:basedOn w:val="Normal"/>
    <w:rsid w:val="00FF4C0F"/>
    <w:pPr>
      <w:overflowPunct w:val="0"/>
      <w:autoSpaceDE w:val="0"/>
      <w:autoSpaceDN w:val="0"/>
      <w:adjustRightInd w:val="0"/>
      <w:spacing w:after="60"/>
      <w:jc w:val="both"/>
      <w:textAlignment w:val="baseline"/>
    </w:pPr>
    <w:rPr>
      <w:rFonts w:ascii="Futura Bk BT" w:hAnsi="Futura Bk BT"/>
      <w:i/>
      <w:sz w:val="22"/>
      <w:szCs w:val="20"/>
      <w:lang w:val="fr-BE"/>
    </w:rPr>
  </w:style>
  <w:style w:type="character" w:styleId="Lienhypertextesuivivisit">
    <w:name w:val="FollowedHyperlink"/>
    <w:uiPriority w:val="99"/>
    <w:unhideWhenUsed/>
    <w:rsid w:val="00FF4C0F"/>
    <w:rPr>
      <w:color w:val="800080"/>
      <w:u w:val="single"/>
    </w:rPr>
  </w:style>
  <w:style w:type="paragraph" w:styleId="Sous-titre">
    <w:name w:val="Subtitle"/>
    <w:basedOn w:val="Normal"/>
    <w:next w:val="Normal"/>
    <w:link w:val="Sous-titreCar"/>
    <w:qFormat/>
    <w:rsid w:val="00FF4C0F"/>
    <w:pPr>
      <w:spacing w:after="60"/>
      <w:outlineLvl w:val="1"/>
    </w:pPr>
    <w:rPr>
      <w:rFonts w:ascii="Calibri" w:hAnsi="Calibri"/>
    </w:rPr>
  </w:style>
  <w:style w:type="character" w:customStyle="1" w:styleId="Sous-titreCar">
    <w:name w:val="Sous-titre Car"/>
    <w:basedOn w:val="Policepardfaut"/>
    <w:link w:val="Sous-titre"/>
    <w:rsid w:val="00FF4C0F"/>
    <w:rPr>
      <w:rFonts w:ascii="Calibri" w:hAnsi="Calibri"/>
      <w:sz w:val="24"/>
      <w:szCs w:val="24"/>
      <w:lang w:val="fr-FR" w:eastAsia="fr-FR"/>
    </w:rPr>
  </w:style>
  <w:style w:type="character" w:customStyle="1" w:styleId="En-tteCar">
    <w:name w:val="En-tête Car"/>
    <w:basedOn w:val="Policepardfaut"/>
    <w:link w:val="En-tte"/>
    <w:uiPriority w:val="99"/>
    <w:rsid w:val="00FF4C0F"/>
    <w:rPr>
      <w:rFonts w:ascii="Garamond" w:hAnsi="Garamond"/>
      <w:sz w:val="24"/>
      <w:szCs w:val="24"/>
      <w:lang w:val="fr-FR" w:eastAsia="fr-FR"/>
    </w:rPr>
  </w:style>
  <w:style w:type="paragraph" w:customStyle="1" w:styleId="xl101">
    <w:name w:val="xl101"/>
    <w:basedOn w:val="Normal"/>
    <w:rsid w:val="00FF4C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b/>
      <w:bCs/>
      <w:color w:val="000000"/>
      <w:sz w:val="16"/>
      <w:szCs w:val="16"/>
      <w:lang w:val="fr-BE" w:eastAsia="fr-BE"/>
    </w:rPr>
  </w:style>
  <w:style w:type="paragraph" w:customStyle="1" w:styleId="xl102">
    <w:name w:val="xl102"/>
    <w:basedOn w:val="Normal"/>
    <w:rsid w:val="00FF4C0F"/>
    <w:pPr>
      <w:pBdr>
        <w:top w:val="single" w:sz="4" w:space="0" w:color="auto"/>
        <w:bottom w:val="single" w:sz="4" w:space="0" w:color="auto"/>
        <w:right w:val="single" w:sz="4" w:space="0" w:color="auto"/>
      </w:pBdr>
      <w:shd w:val="clear" w:color="000000" w:fill="CCFFFF"/>
      <w:spacing w:before="100" w:beforeAutospacing="1" w:after="100" w:afterAutospacing="1"/>
      <w:jc w:val="center"/>
    </w:pPr>
    <w:rPr>
      <w:rFonts w:ascii="Times New Roman" w:hAnsi="Times New Roman"/>
      <w:lang w:val="fr-BE" w:eastAsia="fr-BE"/>
    </w:rPr>
  </w:style>
  <w:style w:type="paragraph" w:customStyle="1" w:styleId="xl103">
    <w:name w:val="xl103"/>
    <w:basedOn w:val="Normal"/>
    <w:rsid w:val="00FF4C0F"/>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top"/>
    </w:pPr>
    <w:rPr>
      <w:rFonts w:ascii="Times New Roman" w:hAnsi="Times New Roman"/>
      <w:lang w:val="fr-BE" w:eastAsia="fr-BE"/>
    </w:rPr>
  </w:style>
  <w:style w:type="paragraph" w:customStyle="1" w:styleId="xl104">
    <w:name w:val="xl104"/>
    <w:basedOn w:val="Normal"/>
    <w:rsid w:val="00FF4C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hAnsi="Arial" w:cs="Arial"/>
      <w:lang w:val="fr-BE" w:eastAsia="fr-BE"/>
    </w:rPr>
  </w:style>
  <w:style w:type="paragraph" w:customStyle="1" w:styleId="xl105">
    <w:name w:val="xl105"/>
    <w:basedOn w:val="Normal"/>
    <w:rsid w:val="00FF4C0F"/>
    <w:pPr>
      <w:pBdr>
        <w:left w:val="single" w:sz="4" w:space="0" w:color="auto"/>
        <w:bottom w:val="dashed" w:sz="4" w:space="0" w:color="auto"/>
        <w:right w:val="single" w:sz="4" w:space="0" w:color="auto"/>
      </w:pBdr>
      <w:shd w:val="clear" w:color="000000" w:fill="FFFFFF"/>
      <w:spacing w:before="100" w:beforeAutospacing="1" w:after="100" w:afterAutospacing="1"/>
    </w:pPr>
    <w:rPr>
      <w:rFonts w:ascii="Times New Roman" w:hAnsi="Times New Roman"/>
      <w:lang w:val="fr-BE" w:eastAsia="fr-BE"/>
    </w:rPr>
  </w:style>
  <w:style w:type="paragraph" w:customStyle="1" w:styleId="xl106">
    <w:name w:val="xl106"/>
    <w:basedOn w:val="Normal"/>
    <w:rsid w:val="00FF4C0F"/>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hAnsi="Times New Roman"/>
      <w:lang w:val="fr-BE" w:eastAsia="fr-BE"/>
    </w:rPr>
  </w:style>
  <w:style w:type="paragraph" w:customStyle="1" w:styleId="xl107">
    <w:name w:val="xl107"/>
    <w:basedOn w:val="Normal"/>
    <w:rsid w:val="00FF4C0F"/>
    <w:pPr>
      <w:pBdr>
        <w:top w:val="dashed" w:sz="4" w:space="0" w:color="auto"/>
        <w:left w:val="single" w:sz="4" w:space="0" w:color="auto"/>
        <w:bottom w:val="dashed" w:sz="4" w:space="0" w:color="auto"/>
        <w:right w:val="single" w:sz="4" w:space="0" w:color="auto"/>
      </w:pBdr>
      <w:spacing w:before="100" w:beforeAutospacing="1" w:after="100" w:afterAutospacing="1"/>
    </w:pPr>
    <w:rPr>
      <w:rFonts w:ascii="Times New Roman" w:hAnsi="Times New Roman"/>
      <w:lang w:val="fr-BE" w:eastAsia="fr-BE"/>
    </w:rPr>
  </w:style>
  <w:style w:type="paragraph" w:customStyle="1" w:styleId="xl108">
    <w:name w:val="xl108"/>
    <w:basedOn w:val="Normal"/>
    <w:rsid w:val="00FF4C0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rPr>
      <w:rFonts w:ascii="Arial" w:hAnsi="Arial" w:cs="Arial"/>
      <w:lang w:val="fr-BE" w:eastAsia="fr-BE"/>
    </w:rPr>
  </w:style>
  <w:style w:type="paragraph" w:customStyle="1" w:styleId="xl109">
    <w:name w:val="xl109"/>
    <w:basedOn w:val="Normal"/>
    <w:rsid w:val="00FF4C0F"/>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0">
    <w:name w:val="xl110"/>
    <w:basedOn w:val="Normal"/>
    <w:rsid w:val="00FF4C0F"/>
    <w:pPr>
      <w:pBdr>
        <w:top w:val="single" w:sz="8" w:space="0" w:color="auto"/>
        <w:bottom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1">
    <w:name w:val="xl111"/>
    <w:basedOn w:val="Normal"/>
    <w:rsid w:val="00FF4C0F"/>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ascii="Times New Roman" w:hAnsi="Times New Roman"/>
      <w:lang w:val="fr-BE" w:eastAsia="fr-BE"/>
    </w:rPr>
  </w:style>
  <w:style w:type="paragraph" w:customStyle="1" w:styleId="xl112">
    <w:name w:val="xl112"/>
    <w:basedOn w:val="Normal"/>
    <w:rsid w:val="00FF4C0F"/>
    <w:pPr>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3">
    <w:name w:val="xl113"/>
    <w:basedOn w:val="Normal"/>
    <w:rsid w:val="00FF4C0F"/>
    <w:pPr>
      <w:pBdr>
        <w:top w:val="single" w:sz="4" w:space="0" w:color="auto"/>
        <w:bottom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4">
    <w:name w:val="xl114"/>
    <w:basedOn w:val="Normal"/>
    <w:rsid w:val="00FF4C0F"/>
    <w:pPr>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sz w:val="22"/>
      <w:szCs w:val="22"/>
      <w:lang w:val="fr-BE" w:eastAsia="fr-BE"/>
    </w:rPr>
  </w:style>
  <w:style w:type="paragraph" w:customStyle="1" w:styleId="xl115">
    <w:name w:val="xl115"/>
    <w:basedOn w:val="Normal"/>
    <w:rsid w:val="00FF4C0F"/>
    <w:pPr>
      <w:pBdr>
        <w:top w:val="single" w:sz="4" w:space="0" w:color="auto"/>
        <w:left w:val="single" w:sz="4" w:space="0" w:color="auto"/>
        <w:bottom w:val="single" w:sz="4" w:space="0" w:color="auto"/>
      </w:pBdr>
      <w:shd w:val="clear" w:color="000000" w:fill="00FFFF"/>
      <w:spacing w:before="100" w:beforeAutospacing="1" w:after="100" w:afterAutospacing="1"/>
      <w:jc w:val="center"/>
    </w:pPr>
    <w:rPr>
      <w:rFonts w:ascii="Arial" w:hAnsi="Arial" w:cs="Arial"/>
      <w:b/>
      <w:bCs/>
      <w:lang w:val="fr-BE" w:eastAsia="fr-BE"/>
    </w:rPr>
  </w:style>
  <w:style w:type="paragraph" w:customStyle="1" w:styleId="xl116">
    <w:name w:val="xl116"/>
    <w:basedOn w:val="Normal"/>
    <w:rsid w:val="00FF4C0F"/>
    <w:pPr>
      <w:pBdr>
        <w:top w:val="single" w:sz="4" w:space="0" w:color="auto"/>
        <w:bottom w:val="single" w:sz="4" w:space="0" w:color="auto"/>
      </w:pBdr>
      <w:shd w:val="clear" w:color="000000" w:fill="00FFFF"/>
      <w:spacing w:before="100" w:beforeAutospacing="1" w:after="100" w:afterAutospacing="1"/>
      <w:jc w:val="center"/>
    </w:pPr>
    <w:rPr>
      <w:rFonts w:ascii="Arial" w:hAnsi="Arial" w:cs="Arial"/>
      <w:b/>
      <w:bCs/>
      <w:lang w:val="fr-BE" w:eastAsia="fr-BE"/>
    </w:rPr>
  </w:style>
  <w:style w:type="paragraph" w:customStyle="1" w:styleId="xl117">
    <w:name w:val="xl117"/>
    <w:basedOn w:val="Normal"/>
    <w:rsid w:val="00FF4C0F"/>
    <w:pPr>
      <w:pBdr>
        <w:top w:val="single" w:sz="4" w:space="0" w:color="auto"/>
        <w:bottom w:val="single" w:sz="4" w:space="0" w:color="auto"/>
        <w:right w:val="single" w:sz="4" w:space="0" w:color="auto"/>
      </w:pBdr>
      <w:shd w:val="clear" w:color="000000" w:fill="00FFFF"/>
      <w:spacing w:before="100" w:beforeAutospacing="1" w:after="100" w:afterAutospacing="1"/>
      <w:jc w:val="center"/>
    </w:pPr>
    <w:rPr>
      <w:rFonts w:ascii="Arial" w:hAnsi="Arial" w:cs="Arial"/>
      <w:b/>
      <w:bCs/>
      <w:lang w:val="fr-BE" w:eastAsia="fr-BE"/>
    </w:rPr>
  </w:style>
  <w:style w:type="character" w:styleId="Accentuation">
    <w:name w:val="Emphasis"/>
    <w:basedOn w:val="Policepardfaut"/>
    <w:qFormat/>
    <w:rsid w:val="00CB5EA1"/>
    <w:rPr>
      <w:i/>
      <w:iCs/>
    </w:rPr>
  </w:style>
  <w:style w:type="character" w:styleId="Marquedecommentaire">
    <w:name w:val="annotation reference"/>
    <w:basedOn w:val="Policepardfaut"/>
    <w:semiHidden/>
    <w:unhideWhenUsed/>
    <w:rsid w:val="005159AE"/>
    <w:rPr>
      <w:sz w:val="16"/>
      <w:szCs w:val="16"/>
    </w:rPr>
  </w:style>
  <w:style w:type="paragraph" w:styleId="Commentaire">
    <w:name w:val="annotation text"/>
    <w:basedOn w:val="Normal"/>
    <w:link w:val="CommentaireCar"/>
    <w:semiHidden/>
    <w:unhideWhenUsed/>
    <w:rsid w:val="005159AE"/>
    <w:rPr>
      <w:sz w:val="20"/>
      <w:szCs w:val="20"/>
    </w:rPr>
  </w:style>
  <w:style w:type="character" w:customStyle="1" w:styleId="CommentaireCar">
    <w:name w:val="Commentaire Car"/>
    <w:basedOn w:val="Policepardfaut"/>
    <w:link w:val="Commentaire"/>
    <w:semiHidden/>
    <w:rsid w:val="005159AE"/>
    <w:rPr>
      <w:rFonts w:ascii="Garamond" w:hAnsi="Garamond"/>
      <w:lang w:val="fr-FR" w:eastAsia="fr-FR"/>
    </w:rPr>
  </w:style>
  <w:style w:type="paragraph" w:styleId="Objetducommentaire">
    <w:name w:val="annotation subject"/>
    <w:basedOn w:val="Commentaire"/>
    <w:next w:val="Commentaire"/>
    <w:link w:val="ObjetducommentaireCar"/>
    <w:semiHidden/>
    <w:unhideWhenUsed/>
    <w:rsid w:val="005159AE"/>
    <w:rPr>
      <w:b/>
      <w:bCs/>
    </w:rPr>
  </w:style>
  <w:style w:type="character" w:customStyle="1" w:styleId="ObjetducommentaireCar">
    <w:name w:val="Objet du commentaire Car"/>
    <w:basedOn w:val="CommentaireCar"/>
    <w:link w:val="Objetducommentaire"/>
    <w:semiHidden/>
    <w:rsid w:val="005159AE"/>
    <w:rPr>
      <w:rFonts w:ascii="Garamond" w:hAnsi="Garamond"/>
      <w:b/>
      <w:bCs/>
      <w:lang w:val="fr-FR" w:eastAsia="fr-FR"/>
    </w:rPr>
  </w:style>
  <w:style w:type="paragraph" w:customStyle="1" w:styleId="Sous-NumrotJALHAY">
    <w:name w:val="Sous-Numérot JALHAY"/>
    <w:basedOn w:val="Paragraphedeliste"/>
    <w:link w:val="Sous-NumrotJALHAYCar"/>
    <w:qFormat/>
    <w:rsid w:val="00F02C55"/>
    <w:pPr>
      <w:numPr>
        <w:numId w:val="5"/>
      </w:numPr>
      <w:spacing w:after="120"/>
      <w:jc w:val="both"/>
    </w:pPr>
    <w:rPr>
      <w:rFonts w:asciiTheme="minorHAnsi" w:hAnsiTheme="minorHAnsi" w:cstheme="minorHAnsi"/>
      <w:b/>
      <w:color w:val="404040" w:themeColor="text1" w:themeTint="BF"/>
      <w:sz w:val="24"/>
    </w:rPr>
  </w:style>
  <w:style w:type="character" w:customStyle="1" w:styleId="ParagraphedelisteCar">
    <w:name w:val="Paragraphe de liste Car"/>
    <w:basedOn w:val="Policepardfaut"/>
    <w:link w:val="Paragraphedeliste"/>
    <w:uiPriority w:val="34"/>
    <w:rsid w:val="00F02C55"/>
    <w:rPr>
      <w:rFonts w:ascii="Calibri" w:eastAsia="Calibri" w:hAnsi="Calibri"/>
      <w:sz w:val="22"/>
      <w:szCs w:val="22"/>
      <w:lang w:eastAsia="en-US"/>
    </w:rPr>
  </w:style>
  <w:style w:type="character" w:customStyle="1" w:styleId="Sous-NumrotJALHAYCar">
    <w:name w:val="Sous-Numérot JALHAY Car"/>
    <w:basedOn w:val="ParagraphedelisteCar"/>
    <w:link w:val="Sous-NumrotJALHAY"/>
    <w:rsid w:val="00F02C55"/>
    <w:rPr>
      <w:rFonts w:asciiTheme="minorHAnsi" w:eastAsia="Calibri" w:hAnsiTheme="minorHAnsi" w:cstheme="minorHAnsi"/>
      <w:b/>
      <w:color w:val="404040" w:themeColor="text1" w:themeTint="BF"/>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0226">
      <w:bodyDiv w:val="1"/>
      <w:marLeft w:val="0"/>
      <w:marRight w:val="0"/>
      <w:marTop w:val="0"/>
      <w:marBottom w:val="0"/>
      <w:divBdr>
        <w:top w:val="none" w:sz="0" w:space="0" w:color="auto"/>
        <w:left w:val="none" w:sz="0" w:space="0" w:color="auto"/>
        <w:bottom w:val="none" w:sz="0" w:space="0" w:color="auto"/>
        <w:right w:val="none" w:sz="0" w:space="0" w:color="auto"/>
      </w:divBdr>
    </w:div>
    <w:div w:id="147331899">
      <w:bodyDiv w:val="1"/>
      <w:marLeft w:val="0"/>
      <w:marRight w:val="0"/>
      <w:marTop w:val="0"/>
      <w:marBottom w:val="0"/>
      <w:divBdr>
        <w:top w:val="none" w:sz="0" w:space="0" w:color="auto"/>
        <w:left w:val="none" w:sz="0" w:space="0" w:color="auto"/>
        <w:bottom w:val="none" w:sz="0" w:space="0" w:color="auto"/>
        <w:right w:val="none" w:sz="0" w:space="0" w:color="auto"/>
      </w:divBdr>
    </w:div>
    <w:div w:id="172646113">
      <w:bodyDiv w:val="1"/>
      <w:marLeft w:val="0"/>
      <w:marRight w:val="0"/>
      <w:marTop w:val="0"/>
      <w:marBottom w:val="0"/>
      <w:divBdr>
        <w:top w:val="none" w:sz="0" w:space="0" w:color="auto"/>
        <w:left w:val="none" w:sz="0" w:space="0" w:color="auto"/>
        <w:bottom w:val="none" w:sz="0" w:space="0" w:color="auto"/>
        <w:right w:val="none" w:sz="0" w:space="0" w:color="auto"/>
      </w:divBdr>
    </w:div>
    <w:div w:id="193735488">
      <w:bodyDiv w:val="1"/>
      <w:marLeft w:val="0"/>
      <w:marRight w:val="0"/>
      <w:marTop w:val="0"/>
      <w:marBottom w:val="0"/>
      <w:divBdr>
        <w:top w:val="none" w:sz="0" w:space="0" w:color="auto"/>
        <w:left w:val="none" w:sz="0" w:space="0" w:color="auto"/>
        <w:bottom w:val="none" w:sz="0" w:space="0" w:color="auto"/>
        <w:right w:val="none" w:sz="0" w:space="0" w:color="auto"/>
      </w:divBdr>
    </w:div>
    <w:div w:id="199558724">
      <w:bodyDiv w:val="1"/>
      <w:marLeft w:val="0"/>
      <w:marRight w:val="0"/>
      <w:marTop w:val="0"/>
      <w:marBottom w:val="0"/>
      <w:divBdr>
        <w:top w:val="none" w:sz="0" w:space="0" w:color="auto"/>
        <w:left w:val="none" w:sz="0" w:space="0" w:color="auto"/>
        <w:bottom w:val="none" w:sz="0" w:space="0" w:color="auto"/>
        <w:right w:val="none" w:sz="0" w:space="0" w:color="auto"/>
      </w:divBdr>
      <w:divsChild>
        <w:div w:id="1831824403">
          <w:marLeft w:val="1166"/>
          <w:marRight w:val="0"/>
          <w:marTop w:val="0"/>
          <w:marBottom w:val="0"/>
          <w:divBdr>
            <w:top w:val="none" w:sz="0" w:space="0" w:color="auto"/>
            <w:left w:val="none" w:sz="0" w:space="0" w:color="auto"/>
            <w:bottom w:val="none" w:sz="0" w:space="0" w:color="auto"/>
            <w:right w:val="none" w:sz="0" w:space="0" w:color="auto"/>
          </w:divBdr>
        </w:div>
        <w:div w:id="331228029">
          <w:marLeft w:val="1166"/>
          <w:marRight w:val="0"/>
          <w:marTop w:val="0"/>
          <w:marBottom w:val="0"/>
          <w:divBdr>
            <w:top w:val="none" w:sz="0" w:space="0" w:color="auto"/>
            <w:left w:val="none" w:sz="0" w:space="0" w:color="auto"/>
            <w:bottom w:val="none" w:sz="0" w:space="0" w:color="auto"/>
            <w:right w:val="none" w:sz="0" w:space="0" w:color="auto"/>
          </w:divBdr>
        </w:div>
        <w:div w:id="633754607">
          <w:marLeft w:val="1166"/>
          <w:marRight w:val="0"/>
          <w:marTop w:val="0"/>
          <w:marBottom w:val="0"/>
          <w:divBdr>
            <w:top w:val="none" w:sz="0" w:space="0" w:color="auto"/>
            <w:left w:val="none" w:sz="0" w:space="0" w:color="auto"/>
            <w:bottom w:val="none" w:sz="0" w:space="0" w:color="auto"/>
            <w:right w:val="none" w:sz="0" w:space="0" w:color="auto"/>
          </w:divBdr>
        </w:div>
      </w:divsChild>
    </w:div>
    <w:div w:id="220528741">
      <w:bodyDiv w:val="1"/>
      <w:marLeft w:val="0"/>
      <w:marRight w:val="0"/>
      <w:marTop w:val="0"/>
      <w:marBottom w:val="0"/>
      <w:divBdr>
        <w:top w:val="none" w:sz="0" w:space="0" w:color="auto"/>
        <w:left w:val="none" w:sz="0" w:space="0" w:color="auto"/>
        <w:bottom w:val="none" w:sz="0" w:space="0" w:color="auto"/>
        <w:right w:val="none" w:sz="0" w:space="0" w:color="auto"/>
      </w:divBdr>
    </w:div>
    <w:div w:id="247691970">
      <w:bodyDiv w:val="1"/>
      <w:marLeft w:val="0"/>
      <w:marRight w:val="0"/>
      <w:marTop w:val="0"/>
      <w:marBottom w:val="0"/>
      <w:divBdr>
        <w:top w:val="none" w:sz="0" w:space="0" w:color="auto"/>
        <w:left w:val="none" w:sz="0" w:space="0" w:color="auto"/>
        <w:bottom w:val="none" w:sz="0" w:space="0" w:color="auto"/>
        <w:right w:val="none" w:sz="0" w:space="0" w:color="auto"/>
      </w:divBdr>
      <w:divsChild>
        <w:div w:id="102574600">
          <w:marLeft w:val="720"/>
          <w:marRight w:val="0"/>
          <w:marTop w:val="0"/>
          <w:marBottom w:val="0"/>
          <w:divBdr>
            <w:top w:val="none" w:sz="0" w:space="0" w:color="auto"/>
            <w:left w:val="none" w:sz="0" w:space="0" w:color="auto"/>
            <w:bottom w:val="none" w:sz="0" w:space="0" w:color="auto"/>
            <w:right w:val="none" w:sz="0" w:space="0" w:color="auto"/>
          </w:divBdr>
        </w:div>
        <w:div w:id="1128014843">
          <w:marLeft w:val="720"/>
          <w:marRight w:val="0"/>
          <w:marTop w:val="0"/>
          <w:marBottom w:val="0"/>
          <w:divBdr>
            <w:top w:val="none" w:sz="0" w:space="0" w:color="auto"/>
            <w:left w:val="none" w:sz="0" w:space="0" w:color="auto"/>
            <w:bottom w:val="none" w:sz="0" w:space="0" w:color="auto"/>
            <w:right w:val="none" w:sz="0" w:space="0" w:color="auto"/>
          </w:divBdr>
        </w:div>
        <w:div w:id="1251236600">
          <w:marLeft w:val="720"/>
          <w:marRight w:val="0"/>
          <w:marTop w:val="0"/>
          <w:marBottom w:val="0"/>
          <w:divBdr>
            <w:top w:val="none" w:sz="0" w:space="0" w:color="auto"/>
            <w:left w:val="none" w:sz="0" w:space="0" w:color="auto"/>
            <w:bottom w:val="none" w:sz="0" w:space="0" w:color="auto"/>
            <w:right w:val="none" w:sz="0" w:space="0" w:color="auto"/>
          </w:divBdr>
        </w:div>
        <w:div w:id="1441951003">
          <w:marLeft w:val="720"/>
          <w:marRight w:val="0"/>
          <w:marTop w:val="0"/>
          <w:marBottom w:val="0"/>
          <w:divBdr>
            <w:top w:val="none" w:sz="0" w:space="0" w:color="auto"/>
            <w:left w:val="none" w:sz="0" w:space="0" w:color="auto"/>
            <w:bottom w:val="none" w:sz="0" w:space="0" w:color="auto"/>
            <w:right w:val="none" w:sz="0" w:space="0" w:color="auto"/>
          </w:divBdr>
        </w:div>
        <w:div w:id="1951738849">
          <w:marLeft w:val="720"/>
          <w:marRight w:val="0"/>
          <w:marTop w:val="0"/>
          <w:marBottom w:val="0"/>
          <w:divBdr>
            <w:top w:val="none" w:sz="0" w:space="0" w:color="auto"/>
            <w:left w:val="none" w:sz="0" w:space="0" w:color="auto"/>
            <w:bottom w:val="none" w:sz="0" w:space="0" w:color="auto"/>
            <w:right w:val="none" w:sz="0" w:space="0" w:color="auto"/>
          </w:divBdr>
        </w:div>
      </w:divsChild>
    </w:div>
    <w:div w:id="256449028">
      <w:bodyDiv w:val="1"/>
      <w:marLeft w:val="0"/>
      <w:marRight w:val="0"/>
      <w:marTop w:val="0"/>
      <w:marBottom w:val="0"/>
      <w:divBdr>
        <w:top w:val="none" w:sz="0" w:space="0" w:color="auto"/>
        <w:left w:val="none" w:sz="0" w:space="0" w:color="auto"/>
        <w:bottom w:val="none" w:sz="0" w:space="0" w:color="auto"/>
        <w:right w:val="none" w:sz="0" w:space="0" w:color="auto"/>
      </w:divBdr>
    </w:div>
    <w:div w:id="260527533">
      <w:bodyDiv w:val="1"/>
      <w:marLeft w:val="0"/>
      <w:marRight w:val="0"/>
      <w:marTop w:val="0"/>
      <w:marBottom w:val="0"/>
      <w:divBdr>
        <w:top w:val="none" w:sz="0" w:space="0" w:color="auto"/>
        <w:left w:val="none" w:sz="0" w:space="0" w:color="auto"/>
        <w:bottom w:val="none" w:sz="0" w:space="0" w:color="auto"/>
        <w:right w:val="none" w:sz="0" w:space="0" w:color="auto"/>
      </w:divBdr>
    </w:div>
    <w:div w:id="261644141">
      <w:bodyDiv w:val="1"/>
      <w:marLeft w:val="0"/>
      <w:marRight w:val="0"/>
      <w:marTop w:val="0"/>
      <w:marBottom w:val="0"/>
      <w:divBdr>
        <w:top w:val="none" w:sz="0" w:space="0" w:color="auto"/>
        <w:left w:val="none" w:sz="0" w:space="0" w:color="auto"/>
        <w:bottom w:val="none" w:sz="0" w:space="0" w:color="auto"/>
        <w:right w:val="none" w:sz="0" w:space="0" w:color="auto"/>
      </w:divBdr>
    </w:div>
    <w:div w:id="286738311">
      <w:bodyDiv w:val="1"/>
      <w:marLeft w:val="0"/>
      <w:marRight w:val="0"/>
      <w:marTop w:val="0"/>
      <w:marBottom w:val="0"/>
      <w:divBdr>
        <w:top w:val="none" w:sz="0" w:space="0" w:color="auto"/>
        <w:left w:val="none" w:sz="0" w:space="0" w:color="auto"/>
        <w:bottom w:val="none" w:sz="0" w:space="0" w:color="auto"/>
        <w:right w:val="none" w:sz="0" w:space="0" w:color="auto"/>
      </w:divBdr>
    </w:div>
    <w:div w:id="298613698">
      <w:bodyDiv w:val="1"/>
      <w:marLeft w:val="0"/>
      <w:marRight w:val="0"/>
      <w:marTop w:val="0"/>
      <w:marBottom w:val="0"/>
      <w:divBdr>
        <w:top w:val="none" w:sz="0" w:space="0" w:color="auto"/>
        <w:left w:val="none" w:sz="0" w:space="0" w:color="auto"/>
        <w:bottom w:val="none" w:sz="0" w:space="0" w:color="auto"/>
        <w:right w:val="none" w:sz="0" w:space="0" w:color="auto"/>
      </w:divBdr>
      <w:divsChild>
        <w:div w:id="497035488">
          <w:marLeft w:val="806"/>
          <w:marRight w:val="0"/>
          <w:marTop w:val="0"/>
          <w:marBottom w:val="0"/>
          <w:divBdr>
            <w:top w:val="none" w:sz="0" w:space="0" w:color="auto"/>
            <w:left w:val="none" w:sz="0" w:space="0" w:color="auto"/>
            <w:bottom w:val="none" w:sz="0" w:space="0" w:color="auto"/>
            <w:right w:val="none" w:sz="0" w:space="0" w:color="auto"/>
          </w:divBdr>
        </w:div>
        <w:div w:id="1169911035">
          <w:marLeft w:val="806"/>
          <w:marRight w:val="0"/>
          <w:marTop w:val="0"/>
          <w:marBottom w:val="0"/>
          <w:divBdr>
            <w:top w:val="none" w:sz="0" w:space="0" w:color="auto"/>
            <w:left w:val="none" w:sz="0" w:space="0" w:color="auto"/>
            <w:bottom w:val="none" w:sz="0" w:space="0" w:color="auto"/>
            <w:right w:val="none" w:sz="0" w:space="0" w:color="auto"/>
          </w:divBdr>
        </w:div>
        <w:div w:id="1603414975">
          <w:marLeft w:val="806"/>
          <w:marRight w:val="0"/>
          <w:marTop w:val="0"/>
          <w:marBottom w:val="0"/>
          <w:divBdr>
            <w:top w:val="none" w:sz="0" w:space="0" w:color="auto"/>
            <w:left w:val="none" w:sz="0" w:space="0" w:color="auto"/>
            <w:bottom w:val="none" w:sz="0" w:space="0" w:color="auto"/>
            <w:right w:val="none" w:sz="0" w:space="0" w:color="auto"/>
          </w:divBdr>
        </w:div>
        <w:div w:id="629824612">
          <w:marLeft w:val="806"/>
          <w:marRight w:val="0"/>
          <w:marTop w:val="0"/>
          <w:marBottom w:val="0"/>
          <w:divBdr>
            <w:top w:val="none" w:sz="0" w:space="0" w:color="auto"/>
            <w:left w:val="none" w:sz="0" w:space="0" w:color="auto"/>
            <w:bottom w:val="none" w:sz="0" w:space="0" w:color="auto"/>
            <w:right w:val="none" w:sz="0" w:space="0" w:color="auto"/>
          </w:divBdr>
        </w:div>
        <w:div w:id="594018937">
          <w:marLeft w:val="1627"/>
          <w:marRight w:val="0"/>
          <w:marTop w:val="0"/>
          <w:marBottom w:val="0"/>
          <w:divBdr>
            <w:top w:val="none" w:sz="0" w:space="0" w:color="auto"/>
            <w:left w:val="none" w:sz="0" w:space="0" w:color="auto"/>
            <w:bottom w:val="none" w:sz="0" w:space="0" w:color="auto"/>
            <w:right w:val="none" w:sz="0" w:space="0" w:color="auto"/>
          </w:divBdr>
        </w:div>
        <w:div w:id="185674582">
          <w:marLeft w:val="1627"/>
          <w:marRight w:val="0"/>
          <w:marTop w:val="0"/>
          <w:marBottom w:val="0"/>
          <w:divBdr>
            <w:top w:val="none" w:sz="0" w:space="0" w:color="auto"/>
            <w:left w:val="none" w:sz="0" w:space="0" w:color="auto"/>
            <w:bottom w:val="none" w:sz="0" w:space="0" w:color="auto"/>
            <w:right w:val="none" w:sz="0" w:space="0" w:color="auto"/>
          </w:divBdr>
        </w:div>
        <w:div w:id="1421483112">
          <w:marLeft w:val="806"/>
          <w:marRight w:val="0"/>
          <w:marTop w:val="0"/>
          <w:marBottom w:val="0"/>
          <w:divBdr>
            <w:top w:val="none" w:sz="0" w:space="0" w:color="auto"/>
            <w:left w:val="none" w:sz="0" w:space="0" w:color="auto"/>
            <w:bottom w:val="none" w:sz="0" w:space="0" w:color="auto"/>
            <w:right w:val="none" w:sz="0" w:space="0" w:color="auto"/>
          </w:divBdr>
        </w:div>
        <w:div w:id="880434610">
          <w:marLeft w:val="806"/>
          <w:marRight w:val="0"/>
          <w:marTop w:val="0"/>
          <w:marBottom w:val="0"/>
          <w:divBdr>
            <w:top w:val="none" w:sz="0" w:space="0" w:color="auto"/>
            <w:left w:val="none" w:sz="0" w:space="0" w:color="auto"/>
            <w:bottom w:val="none" w:sz="0" w:space="0" w:color="auto"/>
            <w:right w:val="none" w:sz="0" w:space="0" w:color="auto"/>
          </w:divBdr>
        </w:div>
      </w:divsChild>
    </w:div>
    <w:div w:id="307591597">
      <w:bodyDiv w:val="1"/>
      <w:marLeft w:val="0"/>
      <w:marRight w:val="0"/>
      <w:marTop w:val="0"/>
      <w:marBottom w:val="0"/>
      <w:divBdr>
        <w:top w:val="none" w:sz="0" w:space="0" w:color="auto"/>
        <w:left w:val="none" w:sz="0" w:space="0" w:color="auto"/>
        <w:bottom w:val="none" w:sz="0" w:space="0" w:color="auto"/>
        <w:right w:val="none" w:sz="0" w:space="0" w:color="auto"/>
      </w:divBdr>
    </w:div>
    <w:div w:id="308288177">
      <w:bodyDiv w:val="1"/>
      <w:marLeft w:val="0"/>
      <w:marRight w:val="0"/>
      <w:marTop w:val="0"/>
      <w:marBottom w:val="0"/>
      <w:divBdr>
        <w:top w:val="none" w:sz="0" w:space="0" w:color="auto"/>
        <w:left w:val="none" w:sz="0" w:space="0" w:color="auto"/>
        <w:bottom w:val="none" w:sz="0" w:space="0" w:color="auto"/>
        <w:right w:val="none" w:sz="0" w:space="0" w:color="auto"/>
      </w:divBdr>
      <w:divsChild>
        <w:div w:id="1155950562">
          <w:marLeft w:val="806"/>
          <w:marRight w:val="0"/>
          <w:marTop w:val="0"/>
          <w:marBottom w:val="0"/>
          <w:divBdr>
            <w:top w:val="none" w:sz="0" w:space="0" w:color="auto"/>
            <w:left w:val="none" w:sz="0" w:space="0" w:color="auto"/>
            <w:bottom w:val="none" w:sz="0" w:space="0" w:color="auto"/>
            <w:right w:val="none" w:sz="0" w:space="0" w:color="auto"/>
          </w:divBdr>
        </w:div>
        <w:div w:id="905994224">
          <w:marLeft w:val="806"/>
          <w:marRight w:val="0"/>
          <w:marTop w:val="0"/>
          <w:marBottom w:val="0"/>
          <w:divBdr>
            <w:top w:val="none" w:sz="0" w:space="0" w:color="auto"/>
            <w:left w:val="none" w:sz="0" w:space="0" w:color="auto"/>
            <w:bottom w:val="none" w:sz="0" w:space="0" w:color="auto"/>
            <w:right w:val="none" w:sz="0" w:space="0" w:color="auto"/>
          </w:divBdr>
        </w:div>
        <w:div w:id="1768381511">
          <w:marLeft w:val="806"/>
          <w:marRight w:val="0"/>
          <w:marTop w:val="0"/>
          <w:marBottom w:val="0"/>
          <w:divBdr>
            <w:top w:val="none" w:sz="0" w:space="0" w:color="auto"/>
            <w:left w:val="none" w:sz="0" w:space="0" w:color="auto"/>
            <w:bottom w:val="none" w:sz="0" w:space="0" w:color="auto"/>
            <w:right w:val="none" w:sz="0" w:space="0" w:color="auto"/>
          </w:divBdr>
        </w:div>
        <w:div w:id="69229985">
          <w:marLeft w:val="806"/>
          <w:marRight w:val="0"/>
          <w:marTop w:val="0"/>
          <w:marBottom w:val="0"/>
          <w:divBdr>
            <w:top w:val="none" w:sz="0" w:space="0" w:color="auto"/>
            <w:left w:val="none" w:sz="0" w:space="0" w:color="auto"/>
            <w:bottom w:val="none" w:sz="0" w:space="0" w:color="auto"/>
            <w:right w:val="none" w:sz="0" w:space="0" w:color="auto"/>
          </w:divBdr>
        </w:div>
        <w:div w:id="2088115733">
          <w:marLeft w:val="806"/>
          <w:marRight w:val="0"/>
          <w:marTop w:val="0"/>
          <w:marBottom w:val="0"/>
          <w:divBdr>
            <w:top w:val="none" w:sz="0" w:space="0" w:color="auto"/>
            <w:left w:val="none" w:sz="0" w:space="0" w:color="auto"/>
            <w:bottom w:val="none" w:sz="0" w:space="0" w:color="auto"/>
            <w:right w:val="none" w:sz="0" w:space="0" w:color="auto"/>
          </w:divBdr>
        </w:div>
      </w:divsChild>
    </w:div>
    <w:div w:id="309601604">
      <w:bodyDiv w:val="1"/>
      <w:marLeft w:val="0"/>
      <w:marRight w:val="0"/>
      <w:marTop w:val="0"/>
      <w:marBottom w:val="0"/>
      <w:divBdr>
        <w:top w:val="none" w:sz="0" w:space="0" w:color="auto"/>
        <w:left w:val="none" w:sz="0" w:space="0" w:color="auto"/>
        <w:bottom w:val="none" w:sz="0" w:space="0" w:color="auto"/>
        <w:right w:val="none" w:sz="0" w:space="0" w:color="auto"/>
      </w:divBdr>
      <w:divsChild>
        <w:div w:id="503397190">
          <w:marLeft w:val="0"/>
          <w:marRight w:val="0"/>
          <w:marTop w:val="0"/>
          <w:marBottom w:val="0"/>
          <w:divBdr>
            <w:top w:val="none" w:sz="0" w:space="0" w:color="auto"/>
            <w:left w:val="none" w:sz="0" w:space="0" w:color="auto"/>
            <w:bottom w:val="none" w:sz="0" w:space="0" w:color="auto"/>
            <w:right w:val="none" w:sz="0" w:space="0" w:color="auto"/>
          </w:divBdr>
          <w:divsChild>
            <w:div w:id="601298633">
              <w:marLeft w:val="0"/>
              <w:marRight w:val="0"/>
              <w:marTop w:val="100"/>
              <w:marBottom w:val="100"/>
              <w:divBdr>
                <w:top w:val="none" w:sz="0" w:space="0" w:color="auto"/>
                <w:left w:val="none" w:sz="0" w:space="0" w:color="auto"/>
                <w:bottom w:val="none" w:sz="0" w:space="0" w:color="auto"/>
                <w:right w:val="none" w:sz="0" w:space="0" w:color="auto"/>
              </w:divBdr>
              <w:divsChild>
                <w:div w:id="1304118761">
                  <w:marLeft w:val="0"/>
                  <w:marRight w:val="0"/>
                  <w:marTop w:val="0"/>
                  <w:marBottom w:val="0"/>
                  <w:divBdr>
                    <w:top w:val="none" w:sz="0" w:space="0" w:color="auto"/>
                    <w:left w:val="none" w:sz="0" w:space="0" w:color="auto"/>
                    <w:bottom w:val="none" w:sz="0" w:space="0" w:color="auto"/>
                    <w:right w:val="none" w:sz="0" w:space="0" w:color="auto"/>
                  </w:divBdr>
                  <w:divsChild>
                    <w:div w:id="575555704">
                      <w:marLeft w:val="0"/>
                      <w:marRight w:val="225"/>
                      <w:marTop w:val="0"/>
                      <w:marBottom w:val="0"/>
                      <w:divBdr>
                        <w:top w:val="none" w:sz="0" w:space="0" w:color="auto"/>
                        <w:left w:val="none" w:sz="0" w:space="0" w:color="auto"/>
                        <w:bottom w:val="none" w:sz="0" w:space="0" w:color="auto"/>
                        <w:right w:val="none" w:sz="0" w:space="0" w:color="auto"/>
                      </w:divBdr>
                      <w:divsChild>
                        <w:div w:id="179378875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71873">
      <w:bodyDiv w:val="1"/>
      <w:marLeft w:val="0"/>
      <w:marRight w:val="0"/>
      <w:marTop w:val="0"/>
      <w:marBottom w:val="0"/>
      <w:divBdr>
        <w:top w:val="none" w:sz="0" w:space="0" w:color="auto"/>
        <w:left w:val="none" w:sz="0" w:space="0" w:color="auto"/>
        <w:bottom w:val="none" w:sz="0" w:space="0" w:color="auto"/>
        <w:right w:val="none" w:sz="0" w:space="0" w:color="auto"/>
      </w:divBdr>
      <w:divsChild>
        <w:div w:id="1891572802">
          <w:marLeft w:val="547"/>
          <w:marRight w:val="0"/>
          <w:marTop w:val="144"/>
          <w:marBottom w:val="0"/>
          <w:divBdr>
            <w:top w:val="none" w:sz="0" w:space="0" w:color="auto"/>
            <w:left w:val="none" w:sz="0" w:space="0" w:color="auto"/>
            <w:bottom w:val="none" w:sz="0" w:space="0" w:color="auto"/>
            <w:right w:val="none" w:sz="0" w:space="0" w:color="auto"/>
          </w:divBdr>
        </w:div>
      </w:divsChild>
    </w:div>
    <w:div w:id="374282158">
      <w:bodyDiv w:val="1"/>
      <w:marLeft w:val="0"/>
      <w:marRight w:val="0"/>
      <w:marTop w:val="0"/>
      <w:marBottom w:val="0"/>
      <w:divBdr>
        <w:top w:val="none" w:sz="0" w:space="0" w:color="auto"/>
        <w:left w:val="none" w:sz="0" w:space="0" w:color="auto"/>
        <w:bottom w:val="none" w:sz="0" w:space="0" w:color="auto"/>
        <w:right w:val="none" w:sz="0" w:space="0" w:color="auto"/>
      </w:divBdr>
    </w:div>
    <w:div w:id="403650329">
      <w:bodyDiv w:val="1"/>
      <w:marLeft w:val="0"/>
      <w:marRight w:val="0"/>
      <w:marTop w:val="0"/>
      <w:marBottom w:val="0"/>
      <w:divBdr>
        <w:top w:val="none" w:sz="0" w:space="0" w:color="auto"/>
        <w:left w:val="none" w:sz="0" w:space="0" w:color="auto"/>
        <w:bottom w:val="none" w:sz="0" w:space="0" w:color="auto"/>
        <w:right w:val="none" w:sz="0" w:space="0" w:color="auto"/>
      </w:divBdr>
    </w:div>
    <w:div w:id="462160173">
      <w:bodyDiv w:val="1"/>
      <w:marLeft w:val="0"/>
      <w:marRight w:val="0"/>
      <w:marTop w:val="0"/>
      <w:marBottom w:val="0"/>
      <w:divBdr>
        <w:top w:val="none" w:sz="0" w:space="0" w:color="auto"/>
        <w:left w:val="none" w:sz="0" w:space="0" w:color="auto"/>
        <w:bottom w:val="none" w:sz="0" w:space="0" w:color="auto"/>
        <w:right w:val="none" w:sz="0" w:space="0" w:color="auto"/>
      </w:divBdr>
    </w:div>
    <w:div w:id="479352415">
      <w:bodyDiv w:val="1"/>
      <w:marLeft w:val="0"/>
      <w:marRight w:val="0"/>
      <w:marTop w:val="0"/>
      <w:marBottom w:val="0"/>
      <w:divBdr>
        <w:top w:val="none" w:sz="0" w:space="0" w:color="auto"/>
        <w:left w:val="none" w:sz="0" w:space="0" w:color="auto"/>
        <w:bottom w:val="none" w:sz="0" w:space="0" w:color="auto"/>
        <w:right w:val="none" w:sz="0" w:space="0" w:color="auto"/>
      </w:divBdr>
      <w:divsChild>
        <w:div w:id="833422649">
          <w:marLeft w:val="806"/>
          <w:marRight w:val="0"/>
          <w:marTop w:val="0"/>
          <w:marBottom w:val="0"/>
          <w:divBdr>
            <w:top w:val="none" w:sz="0" w:space="0" w:color="auto"/>
            <w:left w:val="none" w:sz="0" w:space="0" w:color="auto"/>
            <w:bottom w:val="none" w:sz="0" w:space="0" w:color="auto"/>
            <w:right w:val="none" w:sz="0" w:space="0" w:color="auto"/>
          </w:divBdr>
        </w:div>
        <w:div w:id="1827865882">
          <w:marLeft w:val="806"/>
          <w:marRight w:val="0"/>
          <w:marTop w:val="0"/>
          <w:marBottom w:val="0"/>
          <w:divBdr>
            <w:top w:val="none" w:sz="0" w:space="0" w:color="auto"/>
            <w:left w:val="none" w:sz="0" w:space="0" w:color="auto"/>
            <w:bottom w:val="none" w:sz="0" w:space="0" w:color="auto"/>
            <w:right w:val="none" w:sz="0" w:space="0" w:color="auto"/>
          </w:divBdr>
        </w:div>
        <w:div w:id="1684673574">
          <w:marLeft w:val="806"/>
          <w:marRight w:val="0"/>
          <w:marTop w:val="0"/>
          <w:marBottom w:val="0"/>
          <w:divBdr>
            <w:top w:val="none" w:sz="0" w:space="0" w:color="auto"/>
            <w:left w:val="none" w:sz="0" w:space="0" w:color="auto"/>
            <w:bottom w:val="none" w:sz="0" w:space="0" w:color="auto"/>
            <w:right w:val="none" w:sz="0" w:space="0" w:color="auto"/>
          </w:divBdr>
        </w:div>
        <w:div w:id="821578561">
          <w:marLeft w:val="806"/>
          <w:marRight w:val="0"/>
          <w:marTop w:val="0"/>
          <w:marBottom w:val="0"/>
          <w:divBdr>
            <w:top w:val="none" w:sz="0" w:space="0" w:color="auto"/>
            <w:left w:val="none" w:sz="0" w:space="0" w:color="auto"/>
            <w:bottom w:val="none" w:sz="0" w:space="0" w:color="auto"/>
            <w:right w:val="none" w:sz="0" w:space="0" w:color="auto"/>
          </w:divBdr>
        </w:div>
        <w:div w:id="737938423">
          <w:marLeft w:val="806"/>
          <w:marRight w:val="0"/>
          <w:marTop w:val="0"/>
          <w:marBottom w:val="0"/>
          <w:divBdr>
            <w:top w:val="none" w:sz="0" w:space="0" w:color="auto"/>
            <w:left w:val="none" w:sz="0" w:space="0" w:color="auto"/>
            <w:bottom w:val="none" w:sz="0" w:space="0" w:color="auto"/>
            <w:right w:val="none" w:sz="0" w:space="0" w:color="auto"/>
          </w:divBdr>
        </w:div>
      </w:divsChild>
    </w:div>
    <w:div w:id="488518819">
      <w:bodyDiv w:val="1"/>
      <w:marLeft w:val="0"/>
      <w:marRight w:val="0"/>
      <w:marTop w:val="0"/>
      <w:marBottom w:val="0"/>
      <w:divBdr>
        <w:top w:val="none" w:sz="0" w:space="0" w:color="auto"/>
        <w:left w:val="none" w:sz="0" w:space="0" w:color="auto"/>
        <w:bottom w:val="none" w:sz="0" w:space="0" w:color="auto"/>
        <w:right w:val="none" w:sz="0" w:space="0" w:color="auto"/>
      </w:divBdr>
      <w:divsChild>
        <w:div w:id="1924336612">
          <w:marLeft w:val="432"/>
          <w:marRight w:val="0"/>
          <w:marTop w:val="115"/>
          <w:marBottom w:val="0"/>
          <w:divBdr>
            <w:top w:val="none" w:sz="0" w:space="0" w:color="auto"/>
            <w:left w:val="none" w:sz="0" w:space="0" w:color="auto"/>
            <w:bottom w:val="none" w:sz="0" w:space="0" w:color="auto"/>
            <w:right w:val="none" w:sz="0" w:space="0" w:color="auto"/>
          </w:divBdr>
        </w:div>
        <w:div w:id="678696761">
          <w:marLeft w:val="432"/>
          <w:marRight w:val="0"/>
          <w:marTop w:val="115"/>
          <w:marBottom w:val="0"/>
          <w:divBdr>
            <w:top w:val="none" w:sz="0" w:space="0" w:color="auto"/>
            <w:left w:val="none" w:sz="0" w:space="0" w:color="auto"/>
            <w:bottom w:val="none" w:sz="0" w:space="0" w:color="auto"/>
            <w:right w:val="none" w:sz="0" w:space="0" w:color="auto"/>
          </w:divBdr>
        </w:div>
        <w:div w:id="669648277">
          <w:marLeft w:val="432"/>
          <w:marRight w:val="0"/>
          <w:marTop w:val="115"/>
          <w:marBottom w:val="0"/>
          <w:divBdr>
            <w:top w:val="none" w:sz="0" w:space="0" w:color="auto"/>
            <w:left w:val="none" w:sz="0" w:space="0" w:color="auto"/>
            <w:bottom w:val="none" w:sz="0" w:space="0" w:color="auto"/>
            <w:right w:val="none" w:sz="0" w:space="0" w:color="auto"/>
          </w:divBdr>
        </w:div>
      </w:divsChild>
    </w:div>
    <w:div w:id="500704908">
      <w:bodyDiv w:val="1"/>
      <w:marLeft w:val="0"/>
      <w:marRight w:val="0"/>
      <w:marTop w:val="0"/>
      <w:marBottom w:val="0"/>
      <w:divBdr>
        <w:top w:val="none" w:sz="0" w:space="0" w:color="auto"/>
        <w:left w:val="none" w:sz="0" w:space="0" w:color="auto"/>
        <w:bottom w:val="none" w:sz="0" w:space="0" w:color="auto"/>
        <w:right w:val="none" w:sz="0" w:space="0" w:color="auto"/>
      </w:divBdr>
      <w:divsChild>
        <w:div w:id="186528966">
          <w:marLeft w:val="994"/>
          <w:marRight w:val="0"/>
          <w:marTop w:val="0"/>
          <w:marBottom w:val="0"/>
          <w:divBdr>
            <w:top w:val="none" w:sz="0" w:space="0" w:color="auto"/>
            <w:left w:val="none" w:sz="0" w:space="0" w:color="auto"/>
            <w:bottom w:val="none" w:sz="0" w:space="0" w:color="auto"/>
            <w:right w:val="none" w:sz="0" w:space="0" w:color="auto"/>
          </w:divBdr>
        </w:div>
      </w:divsChild>
    </w:div>
    <w:div w:id="605117586">
      <w:bodyDiv w:val="1"/>
      <w:marLeft w:val="0"/>
      <w:marRight w:val="0"/>
      <w:marTop w:val="0"/>
      <w:marBottom w:val="0"/>
      <w:divBdr>
        <w:top w:val="none" w:sz="0" w:space="0" w:color="auto"/>
        <w:left w:val="none" w:sz="0" w:space="0" w:color="auto"/>
        <w:bottom w:val="none" w:sz="0" w:space="0" w:color="auto"/>
        <w:right w:val="none" w:sz="0" w:space="0" w:color="auto"/>
      </w:divBdr>
      <w:divsChild>
        <w:div w:id="387261605">
          <w:marLeft w:val="907"/>
          <w:marRight w:val="0"/>
          <w:marTop w:val="0"/>
          <w:marBottom w:val="0"/>
          <w:divBdr>
            <w:top w:val="none" w:sz="0" w:space="0" w:color="auto"/>
            <w:left w:val="none" w:sz="0" w:space="0" w:color="auto"/>
            <w:bottom w:val="none" w:sz="0" w:space="0" w:color="auto"/>
            <w:right w:val="none" w:sz="0" w:space="0" w:color="auto"/>
          </w:divBdr>
        </w:div>
        <w:div w:id="433092278">
          <w:marLeft w:val="907"/>
          <w:marRight w:val="0"/>
          <w:marTop w:val="0"/>
          <w:marBottom w:val="0"/>
          <w:divBdr>
            <w:top w:val="none" w:sz="0" w:space="0" w:color="auto"/>
            <w:left w:val="none" w:sz="0" w:space="0" w:color="auto"/>
            <w:bottom w:val="none" w:sz="0" w:space="0" w:color="auto"/>
            <w:right w:val="none" w:sz="0" w:space="0" w:color="auto"/>
          </w:divBdr>
        </w:div>
        <w:div w:id="253976406">
          <w:marLeft w:val="907"/>
          <w:marRight w:val="0"/>
          <w:marTop w:val="0"/>
          <w:marBottom w:val="0"/>
          <w:divBdr>
            <w:top w:val="none" w:sz="0" w:space="0" w:color="auto"/>
            <w:left w:val="none" w:sz="0" w:space="0" w:color="auto"/>
            <w:bottom w:val="none" w:sz="0" w:space="0" w:color="auto"/>
            <w:right w:val="none" w:sz="0" w:space="0" w:color="auto"/>
          </w:divBdr>
        </w:div>
        <w:div w:id="40179177">
          <w:marLeft w:val="907"/>
          <w:marRight w:val="0"/>
          <w:marTop w:val="0"/>
          <w:marBottom w:val="0"/>
          <w:divBdr>
            <w:top w:val="none" w:sz="0" w:space="0" w:color="auto"/>
            <w:left w:val="none" w:sz="0" w:space="0" w:color="auto"/>
            <w:bottom w:val="none" w:sz="0" w:space="0" w:color="auto"/>
            <w:right w:val="none" w:sz="0" w:space="0" w:color="auto"/>
          </w:divBdr>
        </w:div>
      </w:divsChild>
    </w:div>
    <w:div w:id="607078385">
      <w:bodyDiv w:val="1"/>
      <w:marLeft w:val="0"/>
      <w:marRight w:val="0"/>
      <w:marTop w:val="0"/>
      <w:marBottom w:val="0"/>
      <w:divBdr>
        <w:top w:val="none" w:sz="0" w:space="0" w:color="auto"/>
        <w:left w:val="none" w:sz="0" w:space="0" w:color="auto"/>
        <w:bottom w:val="none" w:sz="0" w:space="0" w:color="auto"/>
        <w:right w:val="none" w:sz="0" w:space="0" w:color="auto"/>
      </w:divBdr>
    </w:div>
    <w:div w:id="681009830">
      <w:bodyDiv w:val="1"/>
      <w:marLeft w:val="0"/>
      <w:marRight w:val="0"/>
      <w:marTop w:val="0"/>
      <w:marBottom w:val="0"/>
      <w:divBdr>
        <w:top w:val="none" w:sz="0" w:space="0" w:color="auto"/>
        <w:left w:val="none" w:sz="0" w:space="0" w:color="auto"/>
        <w:bottom w:val="none" w:sz="0" w:space="0" w:color="auto"/>
        <w:right w:val="none" w:sz="0" w:space="0" w:color="auto"/>
      </w:divBdr>
    </w:div>
    <w:div w:id="749427836">
      <w:bodyDiv w:val="1"/>
      <w:marLeft w:val="0"/>
      <w:marRight w:val="0"/>
      <w:marTop w:val="0"/>
      <w:marBottom w:val="0"/>
      <w:divBdr>
        <w:top w:val="none" w:sz="0" w:space="0" w:color="auto"/>
        <w:left w:val="none" w:sz="0" w:space="0" w:color="auto"/>
        <w:bottom w:val="none" w:sz="0" w:space="0" w:color="auto"/>
        <w:right w:val="none" w:sz="0" w:space="0" w:color="auto"/>
      </w:divBdr>
    </w:div>
    <w:div w:id="786392705">
      <w:bodyDiv w:val="1"/>
      <w:marLeft w:val="0"/>
      <w:marRight w:val="0"/>
      <w:marTop w:val="0"/>
      <w:marBottom w:val="0"/>
      <w:divBdr>
        <w:top w:val="none" w:sz="0" w:space="0" w:color="auto"/>
        <w:left w:val="none" w:sz="0" w:space="0" w:color="auto"/>
        <w:bottom w:val="none" w:sz="0" w:space="0" w:color="auto"/>
        <w:right w:val="none" w:sz="0" w:space="0" w:color="auto"/>
      </w:divBdr>
      <w:divsChild>
        <w:div w:id="310864372">
          <w:marLeft w:val="1166"/>
          <w:marRight w:val="0"/>
          <w:marTop w:val="0"/>
          <w:marBottom w:val="0"/>
          <w:divBdr>
            <w:top w:val="none" w:sz="0" w:space="0" w:color="auto"/>
            <w:left w:val="none" w:sz="0" w:space="0" w:color="auto"/>
            <w:bottom w:val="none" w:sz="0" w:space="0" w:color="auto"/>
            <w:right w:val="none" w:sz="0" w:space="0" w:color="auto"/>
          </w:divBdr>
        </w:div>
        <w:div w:id="993682280">
          <w:marLeft w:val="1166"/>
          <w:marRight w:val="0"/>
          <w:marTop w:val="0"/>
          <w:marBottom w:val="0"/>
          <w:divBdr>
            <w:top w:val="none" w:sz="0" w:space="0" w:color="auto"/>
            <w:left w:val="none" w:sz="0" w:space="0" w:color="auto"/>
            <w:bottom w:val="none" w:sz="0" w:space="0" w:color="auto"/>
            <w:right w:val="none" w:sz="0" w:space="0" w:color="auto"/>
          </w:divBdr>
        </w:div>
      </w:divsChild>
    </w:div>
    <w:div w:id="949583504">
      <w:bodyDiv w:val="1"/>
      <w:marLeft w:val="0"/>
      <w:marRight w:val="0"/>
      <w:marTop w:val="0"/>
      <w:marBottom w:val="0"/>
      <w:divBdr>
        <w:top w:val="none" w:sz="0" w:space="0" w:color="auto"/>
        <w:left w:val="none" w:sz="0" w:space="0" w:color="auto"/>
        <w:bottom w:val="none" w:sz="0" w:space="0" w:color="auto"/>
        <w:right w:val="none" w:sz="0" w:space="0" w:color="auto"/>
      </w:divBdr>
    </w:div>
    <w:div w:id="978918654">
      <w:bodyDiv w:val="1"/>
      <w:marLeft w:val="0"/>
      <w:marRight w:val="0"/>
      <w:marTop w:val="0"/>
      <w:marBottom w:val="0"/>
      <w:divBdr>
        <w:top w:val="none" w:sz="0" w:space="0" w:color="auto"/>
        <w:left w:val="none" w:sz="0" w:space="0" w:color="auto"/>
        <w:bottom w:val="none" w:sz="0" w:space="0" w:color="auto"/>
        <w:right w:val="none" w:sz="0" w:space="0" w:color="auto"/>
      </w:divBdr>
    </w:div>
    <w:div w:id="1059867383">
      <w:bodyDiv w:val="1"/>
      <w:marLeft w:val="0"/>
      <w:marRight w:val="0"/>
      <w:marTop w:val="0"/>
      <w:marBottom w:val="0"/>
      <w:divBdr>
        <w:top w:val="none" w:sz="0" w:space="0" w:color="auto"/>
        <w:left w:val="none" w:sz="0" w:space="0" w:color="auto"/>
        <w:bottom w:val="none" w:sz="0" w:space="0" w:color="auto"/>
        <w:right w:val="none" w:sz="0" w:space="0" w:color="auto"/>
      </w:divBdr>
    </w:div>
    <w:div w:id="1110783541">
      <w:bodyDiv w:val="1"/>
      <w:marLeft w:val="0"/>
      <w:marRight w:val="0"/>
      <w:marTop w:val="0"/>
      <w:marBottom w:val="0"/>
      <w:divBdr>
        <w:top w:val="none" w:sz="0" w:space="0" w:color="auto"/>
        <w:left w:val="none" w:sz="0" w:space="0" w:color="auto"/>
        <w:bottom w:val="none" w:sz="0" w:space="0" w:color="auto"/>
        <w:right w:val="none" w:sz="0" w:space="0" w:color="auto"/>
      </w:divBdr>
    </w:div>
    <w:div w:id="1114910003">
      <w:bodyDiv w:val="1"/>
      <w:marLeft w:val="0"/>
      <w:marRight w:val="0"/>
      <w:marTop w:val="0"/>
      <w:marBottom w:val="0"/>
      <w:divBdr>
        <w:top w:val="none" w:sz="0" w:space="0" w:color="auto"/>
        <w:left w:val="none" w:sz="0" w:space="0" w:color="auto"/>
        <w:bottom w:val="none" w:sz="0" w:space="0" w:color="auto"/>
        <w:right w:val="none" w:sz="0" w:space="0" w:color="auto"/>
      </w:divBdr>
    </w:div>
    <w:div w:id="1136412365">
      <w:bodyDiv w:val="1"/>
      <w:marLeft w:val="0"/>
      <w:marRight w:val="0"/>
      <w:marTop w:val="0"/>
      <w:marBottom w:val="0"/>
      <w:divBdr>
        <w:top w:val="none" w:sz="0" w:space="0" w:color="auto"/>
        <w:left w:val="none" w:sz="0" w:space="0" w:color="auto"/>
        <w:bottom w:val="none" w:sz="0" w:space="0" w:color="auto"/>
        <w:right w:val="none" w:sz="0" w:space="0" w:color="auto"/>
      </w:divBdr>
      <w:divsChild>
        <w:div w:id="769161833">
          <w:marLeft w:val="0"/>
          <w:marRight w:val="0"/>
          <w:marTop w:val="0"/>
          <w:marBottom w:val="0"/>
          <w:divBdr>
            <w:top w:val="none" w:sz="0" w:space="0" w:color="auto"/>
            <w:left w:val="none" w:sz="0" w:space="0" w:color="auto"/>
            <w:bottom w:val="none" w:sz="0" w:space="0" w:color="auto"/>
            <w:right w:val="none" w:sz="0" w:space="0" w:color="auto"/>
          </w:divBdr>
          <w:divsChild>
            <w:div w:id="1353412967">
              <w:marLeft w:val="0"/>
              <w:marRight w:val="0"/>
              <w:marTop w:val="0"/>
              <w:marBottom w:val="0"/>
              <w:divBdr>
                <w:top w:val="none" w:sz="0" w:space="0" w:color="auto"/>
                <w:left w:val="none" w:sz="0" w:space="0" w:color="auto"/>
                <w:bottom w:val="none" w:sz="0" w:space="0" w:color="auto"/>
                <w:right w:val="none" w:sz="0" w:space="0" w:color="auto"/>
              </w:divBdr>
              <w:divsChild>
                <w:div w:id="183176091">
                  <w:marLeft w:val="0"/>
                  <w:marRight w:val="0"/>
                  <w:marTop w:val="0"/>
                  <w:marBottom w:val="0"/>
                  <w:divBdr>
                    <w:top w:val="none" w:sz="0" w:space="0" w:color="auto"/>
                    <w:left w:val="none" w:sz="0" w:space="0" w:color="auto"/>
                    <w:bottom w:val="none" w:sz="0" w:space="0" w:color="auto"/>
                    <w:right w:val="none" w:sz="0" w:space="0" w:color="auto"/>
                  </w:divBdr>
                  <w:divsChild>
                    <w:div w:id="40138287">
                      <w:marLeft w:val="0"/>
                      <w:marRight w:val="0"/>
                      <w:marTop w:val="0"/>
                      <w:marBottom w:val="0"/>
                      <w:divBdr>
                        <w:top w:val="none" w:sz="0" w:space="0" w:color="auto"/>
                        <w:left w:val="none" w:sz="0" w:space="0" w:color="auto"/>
                        <w:bottom w:val="none" w:sz="0" w:space="0" w:color="auto"/>
                        <w:right w:val="none" w:sz="0" w:space="0" w:color="auto"/>
                      </w:divBdr>
                      <w:divsChild>
                        <w:div w:id="1952006485">
                          <w:marLeft w:val="0"/>
                          <w:marRight w:val="0"/>
                          <w:marTop w:val="0"/>
                          <w:marBottom w:val="0"/>
                          <w:divBdr>
                            <w:top w:val="none" w:sz="0" w:space="0" w:color="auto"/>
                            <w:left w:val="none" w:sz="0" w:space="0" w:color="auto"/>
                            <w:bottom w:val="none" w:sz="0" w:space="0" w:color="auto"/>
                            <w:right w:val="none" w:sz="0" w:space="0" w:color="auto"/>
                          </w:divBdr>
                          <w:divsChild>
                            <w:div w:id="1938249430">
                              <w:marLeft w:val="0"/>
                              <w:marRight w:val="0"/>
                              <w:marTop w:val="0"/>
                              <w:marBottom w:val="0"/>
                              <w:divBdr>
                                <w:top w:val="none" w:sz="0" w:space="0" w:color="auto"/>
                                <w:left w:val="none" w:sz="0" w:space="0" w:color="auto"/>
                                <w:bottom w:val="none" w:sz="0" w:space="0" w:color="auto"/>
                                <w:right w:val="none" w:sz="0" w:space="0" w:color="auto"/>
                              </w:divBdr>
                              <w:divsChild>
                                <w:div w:id="1964262911">
                                  <w:marLeft w:val="0"/>
                                  <w:marRight w:val="0"/>
                                  <w:marTop w:val="0"/>
                                  <w:marBottom w:val="0"/>
                                  <w:divBdr>
                                    <w:top w:val="none" w:sz="0" w:space="0" w:color="auto"/>
                                    <w:left w:val="none" w:sz="0" w:space="0" w:color="auto"/>
                                    <w:bottom w:val="none" w:sz="0" w:space="0" w:color="auto"/>
                                    <w:right w:val="none" w:sz="0" w:space="0" w:color="auto"/>
                                  </w:divBdr>
                                  <w:divsChild>
                                    <w:div w:id="1541824822">
                                      <w:marLeft w:val="0"/>
                                      <w:marRight w:val="0"/>
                                      <w:marTop w:val="0"/>
                                      <w:marBottom w:val="0"/>
                                      <w:divBdr>
                                        <w:top w:val="none" w:sz="0" w:space="0" w:color="auto"/>
                                        <w:left w:val="none" w:sz="0" w:space="0" w:color="auto"/>
                                        <w:bottom w:val="none" w:sz="0" w:space="0" w:color="auto"/>
                                        <w:right w:val="none" w:sz="0" w:space="0" w:color="auto"/>
                                      </w:divBdr>
                                      <w:divsChild>
                                        <w:div w:id="2035420413">
                                          <w:marLeft w:val="0"/>
                                          <w:marRight w:val="0"/>
                                          <w:marTop w:val="0"/>
                                          <w:marBottom w:val="0"/>
                                          <w:divBdr>
                                            <w:top w:val="none" w:sz="0" w:space="0" w:color="auto"/>
                                            <w:left w:val="none" w:sz="0" w:space="0" w:color="auto"/>
                                            <w:bottom w:val="none" w:sz="0" w:space="0" w:color="auto"/>
                                            <w:right w:val="none" w:sz="0" w:space="0" w:color="auto"/>
                                          </w:divBdr>
                                          <w:divsChild>
                                            <w:div w:id="101809144">
                                              <w:marLeft w:val="0"/>
                                              <w:marRight w:val="0"/>
                                              <w:marTop w:val="0"/>
                                              <w:marBottom w:val="0"/>
                                              <w:divBdr>
                                                <w:top w:val="none" w:sz="0" w:space="0" w:color="auto"/>
                                                <w:left w:val="none" w:sz="0" w:space="0" w:color="auto"/>
                                                <w:bottom w:val="none" w:sz="0" w:space="0" w:color="auto"/>
                                                <w:right w:val="none" w:sz="0" w:space="0" w:color="auto"/>
                                              </w:divBdr>
                                              <w:divsChild>
                                                <w:div w:id="1746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950582">
      <w:bodyDiv w:val="1"/>
      <w:marLeft w:val="0"/>
      <w:marRight w:val="0"/>
      <w:marTop w:val="0"/>
      <w:marBottom w:val="0"/>
      <w:divBdr>
        <w:top w:val="none" w:sz="0" w:space="0" w:color="auto"/>
        <w:left w:val="none" w:sz="0" w:space="0" w:color="auto"/>
        <w:bottom w:val="none" w:sz="0" w:space="0" w:color="auto"/>
        <w:right w:val="none" w:sz="0" w:space="0" w:color="auto"/>
      </w:divBdr>
      <w:divsChild>
        <w:div w:id="1920749992">
          <w:marLeft w:val="850"/>
          <w:marRight w:val="0"/>
          <w:marTop w:val="0"/>
          <w:marBottom w:val="0"/>
          <w:divBdr>
            <w:top w:val="none" w:sz="0" w:space="0" w:color="auto"/>
            <w:left w:val="none" w:sz="0" w:space="0" w:color="auto"/>
            <w:bottom w:val="none" w:sz="0" w:space="0" w:color="auto"/>
            <w:right w:val="none" w:sz="0" w:space="0" w:color="auto"/>
          </w:divBdr>
        </w:div>
        <w:div w:id="2062555704">
          <w:marLeft w:val="806"/>
          <w:marRight w:val="0"/>
          <w:marTop w:val="0"/>
          <w:marBottom w:val="0"/>
          <w:divBdr>
            <w:top w:val="none" w:sz="0" w:space="0" w:color="auto"/>
            <w:left w:val="none" w:sz="0" w:space="0" w:color="auto"/>
            <w:bottom w:val="none" w:sz="0" w:space="0" w:color="auto"/>
            <w:right w:val="none" w:sz="0" w:space="0" w:color="auto"/>
          </w:divBdr>
        </w:div>
        <w:div w:id="399639011">
          <w:marLeft w:val="547"/>
          <w:marRight w:val="0"/>
          <w:marTop w:val="0"/>
          <w:marBottom w:val="0"/>
          <w:divBdr>
            <w:top w:val="none" w:sz="0" w:space="0" w:color="auto"/>
            <w:left w:val="none" w:sz="0" w:space="0" w:color="auto"/>
            <w:bottom w:val="none" w:sz="0" w:space="0" w:color="auto"/>
            <w:right w:val="none" w:sz="0" w:space="0" w:color="auto"/>
          </w:divBdr>
        </w:div>
        <w:div w:id="271934172">
          <w:marLeft w:val="547"/>
          <w:marRight w:val="0"/>
          <w:marTop w:val="0"/>
          <w:marBottom w:val="0"/>
          <w:divBdr>
            <w:top w:val="none" w:sz="0" w:space="0" w:color="auto"/>
            <w:left w:val="none" w:sz="0" w:space="0" w:color="auto"/>
            <w:bottom w:val="none" w:sz="0" w:space="0" w:color="auto"/>
            <w:right w:val="none" w:sz="0" w:space="0" w:color="auto"/>
          </w:divBdr>
        </w:div>
        <w:div w:id="1059354926">
          <w:marLeft w:val="547"/>
          <w:marRight w:val="0"/>
          <w:marTop w:val="0"/>
          <w:marBottom w:val="0"/>
          <w:divBdr>
            <w:top w:val="none" w:sz="0" w:space="0" w:color="auto"/>
            <w:left w:val="none" w:sz="0" w:space="0" w:color="auto"/>
            <w:bottom w:val="none" w:sz="0" w:space="0" w:color="auto"/>
            <w:right w:val="none" w:sz="0" w:space="0" w:color="auto"/>
          </w:divBdr>
        </w:div>
        <w:div w:id="1956211541">
          <w:marLeft w:val="1166"/>
          <w:marRight w:val="0"/>
          <w:marTop w:val="0"/>
          <w:marBottom w:val="0"/>
          <w:divBdr>
            <w:top w:val="none" w:sz="0" w:space="0" w:color="auto"/>
            <w:left w:val="none" w:sz="0" w:space="0" w:color="auto"/>
            <w:bottom w:val="none" w:sz="0" w:space="0" w:color="auto"/>
            <w:right w:val="none" w:sz="0" w:space="0" w:color="auto"/>
          </w:divBdr>
        </w:div>
        <w:div w:id="697243554">
          <w:marLeft w:val="1166"/>
          <w:marRight w:val="0"/>
          <w:marTop w:val="0"/>
          <w:marBottom w:val="0"/>
          <w:divBdr>
            <w:top w:val="none" w:sz="0" w:space="0" w:color="auto"/>
            <w:left w:val="none" w:sz="0" w:space="0" w:color="auto"/>
            <w:bottom w:val="none" w:sz="0" w:space="0" w:color="auto"/>
            <w:right w:val="none" w:sz="0" w:space="0" w:color="auto"/>
          </w:divBdr>
        </w:div>
        <w:div w:id="852837357">
          <w:marLeft w:val="806"/>
          <w:marRight w:val="0"/>
          <w:marTop w:val="0"/>
          <w:marBottom w:val="0"/>
          <w:divBdr>
            <w:top w:val="none" w:sz="0" w:space="0" w:color="auto"/>
            <w:left w:val="none" w:sz="0" w:space="0" w:color="auto"/>
            <w:bottom w:val="none" w:sz="0" w:space="0" w:color="auto"/>
            <w:right w:val="none" w:sz="0" w:space="0" w:color="auto"/>
          </w:divBdr>
        </w:div>
        <w:div w:id="1619097043">
          <w:marLeft w:val="806"/>
          <w:marRight w:val="0"/>
          <w:marTop w:val="0"/>
          <w:marBottom w:val="0"/>
          <w:divBdr>
            <w:top w:val="none" w:sz="0" w:space="0" w:color="auto"/>
            <w:left w:val="none" w:sz="0" w:space="0" w:color="auto"/>
            <w:bottom w:val="none" w:sz="0" w:space="0" w:color="auto"/>
            <w:right w:val="none" w:sz="0" w:space="0" w:color="auto"/>
          </w:divBdr>
        </w:div>
      </w:divsChild>
    </w:div>
    <w:div w:id="1192842163">
      <w:bodyDiv w:val="1"/>
      <w:marLeft w:val="0"/>
      <w:marRight w:val="0"/>
      <w:marTop w:val="0"/>
      <w:marBottom w:val="0"/>
      <w:divBdr>
        <w:top w:val="none" w:sz="0" w:space="0" w:color="auto"/>
        <w:left w:val="none" w:sz="0" w:space="0" w:color="auto"/>
        <w:bottom w:val="none" w:sz="0" w:space="0" w:color="auto"/>
        <w:right w:val="none" w:sz="0" w:space="0" w:color="auto"/>
      </w:divBdr>
    </w:div>
    <w:div w:id="1228419928">
      <w:bodyDiv w:val="1"/>
      <w:marLeft w:val="0"/>
      <w:marRight w:val="0"/>
      <w:marTop w:val="0"/>
      <w:marBottom w:val="0"/>
      <w:divBdr>
        <w:top w:val="none" w:sz="0" w:space="0" w:color="auto"/>
        <w:left w:val="none" w:sz="0" w:space="0" w:color="auto"/>
        <w:bottom w:val="none" w:sz="0" w:space="0" w:color="auto"/>
        <w:right w:val="none" w:sz="0" w:space="0" w:color="auto"/>
      </w:divBdr>
    </w:div>
    <w:div w:id="1231575736">
      <w:bodyDiv w:val="1"/>
      <w:marLeft w:val="0"/>
      <w:marRight w:val="0"/>
      <w:marTop w:val="0"/>
      <w:marBottom w:val="0"/>
      <w:divBdr>
        <w:top w:val="none" w:sz="0" w:space="0" w:color="auto"/>
        <w:left w:val="none" w:sz="0" w:space="0" w:color="auto"/>
        <w:bottom w:val="none" w:sz="0" w:space="0" w:color="auto"/>
        <w:right w:val="none" w:sz="0" w:space="0" w:color="auto"/>
      </w:divBdr>
      <w:divsChild>
        <w:div w:id="1753552631">
          <w:marLeft w:val="1166"/>
          <w:marRight w:val="0"/>
          <w:marTop w:val="0"/>
          <w:marBottom w:val="0"/>
          <w:divBdr>
            <w:top w:val="none" w:sz="0" w:space="0" w:color="auto"/>
            <w:left w:val="none" w:sz="0" w:space="0" w:color="auto"/>
            <w:bottom w:val="none" w:sz="0" w:space="0" w:color="auto"/>
            <w:right w:val="none" w:sz="0" w:space="0" w:color="auto"/>
          </w:divBdr>
        </w:div>
        <w:div w:id="1414428992">
          <w:marLeft w:val="1166"/>
          <w:marRight w:val="0"/>
          <w:marTop w:val="0"/>
          <w:marBottom w:val="0"/>
          <w:divBdr>
            <w:top w:val="none" w:sz="0" w:space="0" w:color="auto"/>
            <w:left w:val="none" w:sz="0" w:space="0" w:color="auto"/>
            <w:bottom w:val="none" w:sz="0" w:space="0" w:color="auto"/>
            <w:right w:val="none" w:sz="0" w:space="0" w:color="auto"/>
          </w:divBdr>
        </w:div>
      </w:divsChild>
    </w:div>
    <w:div w:id="1275868674">
      <w:bodyDiv w:val="1"/>
      <w:marLeft w:val="0"/>
      <w:marRight w:val="0"/>
      <w:marTop w:val="0"/>
      <w:marBottom w:val="0"/>
      <w:divBdr>
        <w:top w:val="none" w:sz="0" w:space="0" w:color="auto"/>
        <w:left w:val="none" w:sz="0" w:space="0" w:color="auto"/>
        <w:bottom w:val="none" w:sz="0" w:space="0" w:color="auto"/>
        <w:right w:val="none" w:sz="0" w:space="0" w:color="auto"/>
      </w:divBdr>
    </w:div>
    <w:div w:id="1281455519">
      <w:bodyDiv w:val="1"/>
      <w:marLeft w:val="0"/>
      <w:marRight w:val="0"/>
      <w:marTop w:val="0"/>
      <w:marBottom w:val="0"/>
      <w:divBdr>
        <w:top w:val="none" w:sz="0" w:space="0" w:color="auto"/>
        <w:left w:val="none" w:sz="0" w:space="0" w:color="auto"/>
        <w:bottom w:val="none" w:sz="0" w:space="0" w:color="auto"/>
        <w:right w:val="none" w:sz="0" w:space="0" w:color="auto"/>
      </w:divBdr>
      <w:divsChild>
        <w:div w:id="1338187787">
          <w:marLeft w:val="547"/>
          <w:marRight w:val="0"/>
          <w:marTop w:val="154"/>
          <w:marBottom w:val="0"/>
          <w:divBdr>
            <w:top w:val="none" w:sz="0" w:space="0" w:color="auto"/>
            <w:left w:val="none" w:sz="0" w:space="0" w:color="auto"/>
            <w:bottom w:val="none" w:sz="0" w:space="0" w:color="auto"/>
            <w:right w:val="none" w:sz="0" w:space="0" w:color="auto"/>
          </w:divBdr>
        </w:div>
        <w:div w:id="1514146324">
          <w:marLeft w:val="1166"/>
          <w:marRight w:val="0"/>
          <w:marTop w:val="134"/>
          <w:marBottom w:val="0"/>
          <w:divBdr>
            <w:top w:val="none" w:sz="0" w:space="0" w:color="auto"/>
            <w:left w:val="none" w:sz="0" w:space="0" w:color="auto"/>
            <w:bottom w:val="none" w:sz="0" w:space="0" w:color="auto"/>
            <w:right w:val="none" w:sz="0" w:space="0" w:color="auto"/>
          </w:divBdr>
        </w:div>
        <w:div w:id="703095954">
          <w:marLeft w:val="1166"/>
          <w:marRight w:val="0"/>
          <w:marTop w:val="134"/>
          <w:marBottom w:val="0"/>
          <w:divBdr>
            <w:top w:val="none" w:sz="0" w:space="0" w:color="auto"/>
            <w:left w:val="none" w:sz="0" w:space="0" w:color="auto"/>
            <w:bottom w:val="none" w:sz="0" w:space="0" w:color="auto"/>
            <w:right w:val="none" w:sz="0" w:space="0" w:color="auto"/>
          </w:divBdr>
        </w:div>
      </w:divsChild>
    </w:div>
    <w:div w:id="1297180758">
      <w:bodyDiv w:val="1"/>
      <w:marLeft w:val="0"/>
      <w:marRight w:val="0"/>
      <w:marTop w:val="0"/>
      <w:marBottom w:val="0"/>
      <w:divBdr>
        <w:top w:val="none" w:sz="0" w:space="0" w:color="auto"/>
        <w:left w:val="none" w:sz="0" w:space="0" w:color="auto"/>
        <w:bottom w:val="none" w:sz="0" w:space="0" w:color="auto"/>
        <w:right w:val="none" w:sz="0" w:space="0" w:color="auto"/>
      </w:divBdr>
      <w:divsChild>
        <w:div w:id="820196462">
          <w:marLeft w:val="1123"/>
          <w:marRight w:val="0"/>
          <w:marTop w:val="0"/>
          <w:marBottom w:val="0"/>
          <w:divBdr>
            <w:top w:val="none" w:sz="0" w:space="0" w:color="auto"/>
            <w:left w:val="none" w:sz="0" w:space="0" w:color="auto"/>
            <w:bottom w:val="none" w:sz="0" w:space="0" w:color="auto"/>
            <w:right w:val="none" w:sz="0" w:space="0" w:color="auto"/>
          </w:divBdr>
        </w:div>
        <w:div w:id="2055352729">
          <w:marLeft w:val="1123"/>
          <w:marRight w:val="0"/>
          <w:marTop w:val="0"/>
          <w:marBottom w:val="0"/>
          <w:divBdr>
            <w:top w:val="none" w:sz="0" w:space="0" w:color="auto"/>
            <w:left w:val="none" w:sz="0" w:space="0" w:color="auto"/>
            <w:bottom w:val="none" w:sz="0" w:space="0" w:color="auto"/>
            <w:right w:val="none" w:sz="0" w:space="0" w:color="auto"/>
          </w:divBdr>
        </w:div>
        <w:div w:id="232473476">
          <w:marLeft w:val="1123"/>
          <w:marRight w:val="0"/>
          <w:marTop w:val="0"/>
          <w:marBottom w:val="0"/>
          <w:divBdr>
            <w:top w:val="none" w:sz="0" w:space="0" w:color="auto"/>
            <w:left w:val="none" w:sz="0" w:space="0" w:color="auto"/>
            <w:bottom w:val="none" w:sz="0" w:space="0" w:color="auto"/>
            <w:right w:val="none" w:sz="0" w:space="0" w:color="auto"/>
          </w:divBdr>
        </w:div>
      </w:divsChild>
    </w:div>
    <w:div w:id="1307469316">
      <w:bodyDiv w:val="1"/>
      <w:marLeft w:val="0"/>
      <w:marRight w:val="0"/>
      <w:marTop w:val="0"/>
      <w:marBottom w:val="0"/>
      <w:divBdr>
        <w:top w:val="none" w:sz="0" w:space="0" w:color="auto"/>
        <w:left w:val="none" w:sz="0" w:space="0" w:color="auto"/>
        <w:bottom w:val="none" w:sz="0" w:space="0" w:color="auto"/>
        <w:right w:val="none" w:sz="0" w:space="0" w:color="auto"/>
      </w:divBdr>
      <w:divsChild>
        <w:div w:id="1423800857">
          <w:marLeft w:val="446"/>
          <w:marRight w:val="0"/>
          <w:marTop w:val="0"/>
          <w:marBottom w:val="0"/>
          <w:divBdr>
            <w:top w:val="none" w:sz="0" w:space="0" w:color="auto"/>
            <w:left w:val="none" w:sz="0" w:space="0" w:color="auto"/>
            <w:bottom w:val="none" w:sz="0" w:space="0" w:color="auto"/>
            <w:right w:val="none" w:sz="0" w:space="0" w:color="auto"/>
          </w:divBdr>
        </w:div>
      </w:divsChild>
    </w:div>
    <w:div w:id="1353411509">
      <w:bodyDiv w:val="1"/>
      <w:marLeft w:val="0"/>
      <w:marRight w:val="0"/>
      <w:marTop w:val="0"/>
      <w:marBottom w:val="0"/>
      <w:divBdr>
        <w:top w:val="none" w:sz="0" w:space="0" w:color="auto"/>
        <w:left w:val="none" w:sz="0" w:space="0" w:color="auto"/>
        <w:bottom w:val="none" w:sz="0" w:space="0" w:color="auto"/>
        <w:right w:val="none" w:sz="0" w:space="0" w:color="auto"/>
      </w:divBdr>
    </w:div>
    <w:div w:id="1367563681">
      <w:bodyDiv w:val="1"/>
      <w:marLeft w:val="0"/>
      <w:marRight w:val="0"/>
      <w:marTop w:val="0"/>
      <w:marBottom w:val="0"/>
      <w:divBdr>
        <w:top w:val="none" w:sz="0" w:space="0" w:color="auto"/>
        <w:left w:val="none" w:sz="0" w:space="0" w:color="auto"/>
        <w:bottom w:val="none" w:sz="0" w:space="0" w:color="auto"/>
        <w:right w:val="none" w:sz="0" w:space="0" w:color="auto"/>
      </w:divBdr>
    </w:div>
    <w:div w:id="1377200179">
      <w:bodyDiv w:val="1"/>
      <w:marLeft w:val="0"/>
      <w:marRight w:val="0"/>
      <w:marTop w:val="0"/>
      <w:marBottom w:val="0"/>
      <w:divBdr>
        <w:top w:val="none" w:sz="0" w:space="0" w:color="auto"/>
        <w:left w:val="none" w:sz="0" w:space="0" w:color="auto"/>
        <w:bottom w:val="none" w:sz="0" w:space="0" w:color="auto"/>
        <w:right w:val="none" w:sz="0" w:space="0" w:color="auto"/>
      </w:divBdr>
    </w:div>
    <w:div w:id="1405448494">
      <w:bodyDiv w:val="1"/>
      <w:marLeft w:val="0"/>
      <w:marRight w:val="0"/>
      <w:marTop w:val="0"/>
      <w:marBottom w:val="0"/>
      <w:divBdr>
        <w:top w:val="none" w:sz="0" w:space="0" w:color="auto"/>
        <w:left w:val="none" w:sz="0" w:space="0" w:color="auto"/>
        <w:bottom w:val="none" w:sz="0" w:space="0" w:color="auto"/>
        <w:right w:val="none" w:sz="0" w:space="0" w:color="auto"/>
      </w:divBdr>
    </w:div>
    <w:div w:id="1423452494">
      <w:bodyDiv w:val="1"/>
      <w:marLeft w:val="0"/>
      <w:marRight w:val="0"/>
      <w:marTop w:val="0"/>
      <w:marBottom w:val="0"/>
      <w:divBdr>
        <w:top w:val="none" w:sz="0" w:space="0" w:color="auto"/>
        <w:left w:val="none" w:sz="0" w:space="0" w:color="auto"/>
        <w:bottom w:val="none" w:sz="0" w:space="0" w:color="auto"/>
        <w:right w:val="none" w:sz="0" w:space="0" w:color="auto"/>
      </w:divBdr>
    </w:div>
    <w:div w:id="1454977227">
      <w:bodyDiv w:val="1"/>
      <w:marLeft w:val="0"/>
      <w:marRight w:val="0"/>
      <w:marTop w:val="0"/>
      <w:marBottom w:val="0"/>
      <w:divBdr>
        <w:top w:val="none" w:sz="0" w:space="0" w:color="auto"/>
        <w:left w:val="none" w:sz="0" w:space="0" w:color="auto"/>
        <w:bottom w:val="none" w:sz="0" w:space="0" w:color="auto"/>
        <w:right w:val="none" w:sz="0" w:space="0" w:color="auto"/>
      </w:divBdr>
      <w:divsChild>
        <w:div w:id="1773695716">
          <w:marLeft w:val="720"/>
          <w:marRight w:val="0"/>
          <w:marTop w:val="0"/>
          <w:marBottom w:val="0"/>
          <w:divBdr>
            <w:top w:val="none" w:sz="0" w:space="0" w:color="auto"/>
            <w:left w:val="none" w:sz="0" w:space="0" w:color="auto"/>
            <w:bottom w:val="none" w:sz="0" w:space="0" w:color="auto"/>
            <w:right w:val="none" w:sz="0" w:space="0" w:color="auto"/>
          </w:divBdr>
        </w:div>
        <w:div w:id="2110075840">
          <w:marLeft w:val="720"/>
          <w:marRight w:val="0"/>
          <w:marTop w:val="0"/>
          <w:marBottom w:val="0"/>
          <w:divBdr>
            <w:top w:val="none" w:sz="0" w:space="0" w:color="auto"/>
            <w:left w:val="none" w:sz="0" w:space="0" w:color="auto"/>
            <w:bottom w:val="none" w:sz="0" w:space="0" w:color="auto"/>
            <w:right w:val="none" w:sz="0" w:space="0" w:color="auto"/>
          </w:divBdr>
        </w:div>
      </w:divsChild>
    </w:div>
    <w:div w:id="1481073071">
      <w:bodyDiv w:val="1"/>
      <w:marLeft w:val="0"/>
      <w:marRight w:val="0"/>
      <w:marTop w:val="0"/>
      <w:marBottom w:val="0"/>
      <w:divBdr>
        <w:top w:val="none" w:sz="0" w:space="0" w:color="auto"/>
        <w:left w:val="none" w:sz="0" w:space="0" w:color="auto"/>
        <w:bottom w:val="none" w:sz="0" w:space="0" w:color="auto"/>
        <w:right w:val="none" w:sz="0" w:space="0" w:color="auto"/>
      </w:divBdr>
      <w:divsChild>
        <w:div w:id="479464058">
          <w:marLeft w:val="547"/>
          <w:marRight w:val="0"/>
          <w:marTop w:val="0"/>
          <w:marBottom w:val="0"/>
          <w:divBdr>
            <w:top w:val="none" w:sz="0" w:space="0" w:color="auto"/>
            <w:left w:val="none" w:sz="0" w:space="0" w:color="auto"/>
            <w:bottom w:val="none" w:sz="0" w:space="0" w:color="auto"/>
            <w:right w:val="none" w:sz="0" w:space="0" w:color="auto"/>
          </w:divBdr>
        </w:div>
        <w:div w:id="1801335045">
          <w:marLeft w:val="547"/>
          <w:marRight w:val="0"/>
          <w:marTop w:val="0"/>
          <w:marBottom w:val="0"/>
          <w:divBdr>
            <w:top w:val="none" w:sz="0" w:space="0" w:color="auto"/>
            <w:left w:val="none" w:sz="0" w:space="0" w:color="auto"/>
            <w:bottom w:val="none" w:sz="0" w:space="0" w:color="auto"/>
            <w:right w:val="none" w:sz="0" w:space="0" w:color="auto"/>
          </w:divBdr>
        </w:div>
        <w:div w:id="429856139">
          <w:marLeft w:val="547"/>
          <w:marRight w:val="0"/>
          <w:marTop w:val="0"/>
          <w:marBottom w:val="0"/>
          <w:divBdr>
            <w:top w:val="none" w:sz="0" w:space="0" w:color="auto"/>
            <w:left w:val="none" w:sz="0" w:space="0" w:color="auto"/>
            <w:bottom w:val="none" w:sz="0" w:space="0" w:color="auto"/>
            <w:right w:val="none" w:sz="0" w:space="0" w:color="auto"/>
          </w:divBdr>
        </w:div>
        <w:div w:id="597905492">
          <w:marLeft w:val="1267"/>
          <w:marRight w:val="0"/>
          <w:marTop w:val="0"/>
          <w:marBottom w:val="0"/>
          <w:divBdr>
            <w:top w:val="none" w:sz="0" w:space="0" w:color="auto"/>
            <w:left w:val="none" w:sz="0" w:space="0" w:color="auto"/>
            <w:bottom w:val="none" w:sz="0" w:space="0" w:color="auto"/>
            <w:right w:val="none" w:sz="0" w:space="0" w:color="auto"/>
          </w:divBdr>
        </w:div>
        <w:div w:id="1193954645">
          <w:marLeft w:val="1267"/>
          <w:marRight w:val="0"/>
          <w:marTop w:val="0"/>
          <w:marBottom w:val="0"/>
          <w:divBdr>
            <w:top w:val="none" w:sz="0" w:space="0" w:color="auto"/>
            <w:left w:val="none" w:sz="0" w:space="0" w:color="auto"/>
            <w:bottom w:val="none" w:sz="0" w:space="0" w:color="auto"/>
            <w:right w:val="none" w:sz="0" w:space="0" w:color="auto"/>
          </w:divBdr>
        </w:div>
      </w:divsChild>
    </w:div>
    <w:div w:id="1487209044">
      <w:bodyDiv w:val="1"/>
      <w:marLeft w:val="0"/>
      <w:marRight w:val="0"/>
      <w:marTop w:val="0"/>
      <w:marBottom w:val="0"/>
      <w:divBdr>
        <w:top w:val="none" w:sz="0" w:space="0" w:color="auto"/>
        <w:left w:val="none" w:sz="0" w:space="0" w:color="auto"/>
        <w:bottom w:val="none" w:sz="0" w:space="0" w:color="auto"/>
        <w:right w:val="none" w:sz="0" w:space="0" w:color="auto"/>
      </w:divBdr>
      <w:divsChild>
        <w:div w:id="1697459147">
          <w:marLeft w:val="907"/>
          <w:marRight w:val="0"/>
          <w:marTop w:val="0"/>
          <w:marBottom w:val="0"/>
          <w:divBdr>
            <w:top w:val="none" w:sz="0" w:space="0" w:color="auto"/>
            <w:left w:val="none" w:sz="0" w:space="0" w:color="auto"/>
            <w:bottom w:val="none" w:sz="0" w:space="0" w:color="auto"/>
            <w:right w:val="none" w:sz="0" w:space="0" w:color="auto"/>
          </w:divBdr>
        </w:div>
        <w:div w:id="1530946031">
          <w:marLeft w:val="907"/>
          <w:marRight w:val="0"/>
          <w:marTop w:val="0"/>
          <w:marBottom w:val="0"/>
          <w:divBdr>
            <w:top w:val="none" w:sz="0" w:space="0" w:color="auto"/>
            <w:left w:val="none" w:sz="0" w:space="0" w:color="auto"/>
            <w:bottom w:val="none" w:sz="0" w:space="0" w:color="auto"/>
            <w:right w:val="none" w:sz="0" w:space="0" w:color="auto"/>
          </w:divBdr>
        </w:div>
        <w:div w:id="1382367321">
          <w:marLeft w:val="907"/>
          <w:marRight w:val="0"/>
          <w:marTop w:val="0"/>
          <w:marBottom w:val="0"/>
          <w:divBdr>
            <w:top w:val="none" w:sz="0" w:space="0" w:color="auto"/>
            <w:left w:val="none" w:sz="0" w:space="0" w:color="auto"/>
            <w:bottom w:val="none" w:sz="0" w:space="0" w:color="auto"/>
            <w:right w:val="none" w:sz="0" w:space="0" w:color="auto"/>
          </w:divBdr>
        </w:div>
        <w:div w:id="620647947">
          <w:marLeft w:val="907"/>
          <w:marRight w:val="0"/>
          <w:marTop w:val="0"/>
          <w:marBottom w:val="0"/>
          <w:divBdr>
            <w:top w:val="none" w:sz="0" w:space="0" w:color="auto"/>
            <w:left w:val="none" w:sz="0" w:space="0" w:color="auto"/>
            <w:bottom w:val="none" w:sz="0" w:space="0" w:color="auto"/>
            <w:right w:val="none" w:sz="0" w:space="0" w:color="auto"/>
          </w:divBdr>
        </w:div>
        <w:div w:id="418408100">
          <w:marLeft w:val="907"/>
          <w:marRight w:val="0"/>
          <w:marTop w:val="0"/>
          <w:marBottom w:val="0"/>
          <w:divBdr>
            <w:top w:val="none" w:sz="0" w:space="0" w:color="auto"/>
            <w:left w:val="none" w:sz="0" w:space="0" w:color="auto"/>
            <w:bottom w:val="none" w:sz="0" w:space="0" w:color="auto"/>
            <w:right w:val="none" w:sz="0" w:space="0" w:color="auto"/>
          </w:divBdr>
        </w:div>
      </w:divsChild>
    </w:div>
    <w:div w:id="1494181867">
      <w:bodyDiv w:val="1"/>
      <w:marLeft w:val="0"/>
      <w:marRight w:val="0"/>
      <w:marTop w:val="0"/>
      <w:marBottom w:val="0"/>
      <w:divBdr>
        <w:top w:val="none" w:sz="0" w:space="0" w:color="auto"/>
        <w:left w:val="none" w:sz="0" w:space="0" w:color="auto"/>
        <w:bottom w:val="none" w:sz="0" w:space="0" w:color="auto"/>
        <w:right w:val="none" w:sz="0" w:space="0" w:color="auto"/>
      </w:divBdr>
    </w:div>
    <w:div w:id="1521434912">
      <w:bodyDiv w:val="1"/>
      <w:marLeft w:val="0"/>
      <w:marRight w:val="0"/>
      <w:marTop w:val="0"/>
      <w:marBottom w:val="0"/>
      <w:divBdr>
        <w:top w:val="none" w:sz="0" w:space="0" w:color="auto"/>
        <w:left w:val="none" w:sz="0" w:space="0" w:color="auto"/>
        <w:bottom w:val="none" w:sz="0" w:space="0" w:color="auto"/>
        <w:right w:val="none" w:sz="0" w:space="0" w:color="auto"/>
      </w:divBdr>
    </w:div>
    <w:div w:id="1569263301">
      <w:bodyDiv w:val="1"/>
      <w:marLeft w:val="0"/>
      <w:marRight w:val="0"/>
      <w:marTop w:val="0"/>
      <w:marBottom w:val="0"/>
      <w:divBdr>
        <w:top w:val="none" w:sz="0" w:space="0" w:color="auto"/>
        <w:left w:val="none" w:sz="0" w:space="0" w:color="auto"/>
        <w:bottom w:val="none" w:sz="0" w:space="0" w:color="auto"/>
        <w:right w:val="none" w:sz="0" w:space="0" w:color="auto"/>
      </w:divBdr>
    </w:div>
    <w:div w:id="1623536561">
      <w:bodyDiv w:val="1"/>
      <w:marLeft w:val="0"/>
      <w:marRight w:val="0"/>
      <w:marTop w:val="0"/>
      <w:marBottom w:val="0"/>
      <w:divBdr>
        <w:top w:val="none" w:sz="0" w:space="0" w:color="auto"/>
        <w:left w:val="none" w:sz="0" w:space="0" w:color="auto"/>
        <w:bottom w:val="none" w:sz="0" w:space="0" w:color="auto"/>
        <w:right w:val="none" w:sz="0" w:space="0" w:color="auto"/>
      </w:divBdr>
    </w:div>
    <w:div w:id="1638758529">
      <w:bodyDiv w:val="1"/>
      <w:marLeft w:val="0"/>
      <w:marRight w:val="0"/>
      <w:marTop w:val="0"/>
      <w:marBottom w:val="0"/>
      <w:divBdr>
        <w:top w:val="none" w:sz="0" w:space="0" w:color="auto"/>
        <w:left w:val="none" w:sz="0" w:space="0" w:color="auto"/>
        <w:bottom w:val="none" w:sz="0" w:space="0" w:color="auto"/>
        <w:right w:val="none" w:sz="0" w:space="0" w:color="auto"/>
      </w:divBdr>
      <w:divsChild>
        <w:div w:id="848568112">
          <w:marLeft w:val="547"/>
          <w:marRight w:val="0"/>
          <w:marTop w:val="134"/>
          <w:marBottom w:val="0"/>
          <w:divBdr>
            <w:top w:val="none" w:sz="0" w:space="0" w:color="auto"/>
            <w:left w:val="none" w:sz="0" w:space="0" w:color="auto"/>
            <w:bottom w:val="none" w:sz="0" w:space="0" w:color="auto"/>
            <w:right w:val="none" w:sz="0" w:space="0" w:color="auto"/>
          </w:divBdr>
        </w:div>
        <w:div w:id="925185727">
          <w:marLeft w:val="547"/>
          <w:marRight w:val="0"/>
          <w:marTop w:val="130"/>
          <w:marBottom w:val="0"/>
          <w:divBdr>
            <w:top w:val="none" w:sz="0" w:space="0" w:color="auto"/>
            <w:left w:val="none" w:sz="0" w:space="0" w:color="auto"/>
            <w:bottom w:val="none" w:sz="0" w:space="0" w:color="auto"/>
            <w:right w:val="none" w:sz="0" w:space="0" w:color="auto"/>
          </w:divBdr>
        </w:div>
        <w:div w:id="677661869">
          <w:marLeft w:val="1166"/>
          <w:marRight w:val="0"/>
          <w:marTop w:val="110"/>
          <w:marBottom w:val="0"/>
          <w:divBdr>
            <w:top w:val="none" w:sz="0" w:space="0" w:color="auto"/>
            <w:left w:val="none" w:sz="0" w:space="0" w:color="auto"/>
            <w:bottom w:val="none" w:sz="0" w:space="0" w:color="auto"/>
            <w:right w:val="none" w:sz="0" w:space="0" w:color="auto"/>
          </w:divBdr>
        </w:div>
        <w:div w:id="2138572149">
          <w:marLeft w:val="1166"/>
          <w:marRight w:val="0"/>
          <w:marTop w:val="110"/>
          <w:marBottom w:val="0"/>
          <w:divBdr>
            <w:top w:val="none" w:sz="0" w:space="0" w:color="auto"/>
            <w:left w:val="none" w:sz="0" w:space="0" w:color="auto"/>
            <w:bottom w:val="none" w:sz="0" w:space="0" w:color="auto"/>
            <w:right w:val="none" w:sz="0" w:space="0" w:color="auto"/>
          </w:divBdr>
        </w:div>
      </w:divsChild>
    </w:div>
    <w:div w:id="1678000441">
      <w:bodyDiv w:val="1"/>
      <w:marLeft w:val="0"/>
      <w:marRight w:val="0"/>
      <w:marTop w:val="0"/>
      <w:marBottom w:val="0"/>
      <w:divBdr>
        <w:top w:val="none" w:sz="0" w:space="0" w:color="auto"/>
        <w:left w:val="none" w:sz="0" w:space="0" w:color="auto"/>
        <w:bottom w:val="none" w:sz="0" w:space="0" w:color="auto"/>
        <w:right w:val="none" w:sz="0" w:space="0" w:color="auto"/>
      </w:divBdr>
      <w:divsChild>
        <w:div w:id="526021215">
          <w:marLeft w:val="806"/>
          <w:marRight w:val="0"/>
          <w:marTop w:val="0"/>
          <w:marBottom w:val="0"/>
          <w:divBdr>
            <w:top w:val="none" w:sz="0" w:space="0" w:color="auto"/>
            <w:left w:val="none" w:sz="0" w:space="0" w:color="auto"/>
            <w:bottom w:val="none" w:sz="0" w:space="0" w:color="auto"/>
            <w:right w:val="none" w:sz="0" w:space="0" w:color="auto"/>
          </w:divBdr>
        </w:div>
        <w:div w:id="1748187416">
          <w:marLeft w:val="806"/>
          <w:marRight w:val="0"/>
          <w:marTop w:val="0"/>
          <w:marBottom w:val="0"/>
          <w:divBdr>
            <w:top w:val="none" w:sz="0" w:space="0" w:color="auto"/>
            <w:left w:val="none" w:sz="0" w:space="0" w:color="auto"/>
            <w:bottom w:val="none" w:sz="0" w:space="0" w:color="auto"/>
            <w:right w:val="none" w:sz="0" w:space="0" w:color="auto"/>
          </w:divBdr>
        </w:div>
        <w:div w:id="559369958">
          <w:marLeft w:val="806"/>
          <w:marRight w:val="0"/>
          <w:marTop w:val="0"/>
          <w:marBottom w:val="0"/>
          <w:divBdr>
            <w:top w:val="none" w:sz="0" w:space="0" w:color="auto"/>
            <w:left w:val="none" w:sz="0" w:space="0" w:color="auto"/>
            <w:bottom w:val="none" w:sz="0" w:space="0" w:color="auto"/>
            <w:right w:val="none" w:sz="0" w:space="0" w:color="auto"/>
          </w:divBdr>
        </w:div>
        <w:div w:id="453182856">
          <w:marLeft w:val="806"/>
          <w:marRight w:val="0"/>
          <w:marTop w:val="0"/>
          <w:marBottom w:val="0"/>
          <w:divBdr>
            <w:top w:val="none" w:sz="0" w:space="0" w:color="auto"/>
            <w:left w:val="none" w:sz="0" w:space="0" w:color="auto"/>
            <w:bottom w:val="none" w:sz="0" w:space="0" w:color="auto"/>
            <w:right w:val="none" w:sz="0" w:space="0" w:color="auto"/>
          </w:divBdr>
        </w:div>
        <w:div w:id="517038283">
          <w:marLeft w:val="806"/>
          <w:marRight w:val="0"/>
          <w:marTop w:val="0"/>
          <w:marBottom w:val="0"/>
          <w:divBdr>
            <w:top w:val="none" w:sz="0" w:space="0" w:color="auto"/>
            <w:left w:val="none" w:sz="0" w:space="0" w:color="auto"/>
            <w:bottom w:val="none" w:sz="0" w:space="0" w:color="auto"/>
            <w:right w:val="none" w:sz="0" w:space="0" w:color="auto"/>
          </w:divBdr>
        </w:div>
        <w:div w:id="53898862">
          <w:marLeft w:val="2246"/>
          <w:marRight w:val="0"/>
          <w:marTop w:val="0"/>
          <w:marBottom w:val="0"/>
          <w:divBdr>
            <w:top w:val="none" w:sz="0" w:space="0" w:color="auto"/>
            <w:left w:val="none" w:sz="0" w:space="0" w:color="auto"/>
            <w:bottom w:val="none" w:sz="0" w:space="0" w:color="auto"/>
            <w:right w:val="none" w:sz="0" w:space="0" w:color="auto"/>
          </w:divBdr>
        </w:div>
        <w:div w:id="1550916671">
          <w:marLeft w:val="2246"/>
          <w:marRight w:val="0"/>
          <w:marTop w:val="0"/>
          <w:marBottom w:val="0"/>
          <w:divBdr>
            <w:top w:val="none" w:sz="0" w:space="0" w:color="auto"/>
            <w:left w:val="none" w:sz="0" w:space="0" w:color="auto"/>
            <w:bottom w:val="none" w:sz="0" w:space="0" w:color="auto"/>
            <w:right w:val="none" w:sz="0" w:space="0" w:color="auto"/>
          </w:divBdr>
        </w:div>
        <w:div w:id="187330640">
          <w:marLeft w:val="806"/>
          <w:marRight w:val="0"/>
          <w:marTop w:val="0"/>
          <w:marBottom w:val="0"/>
          <w:divBdr>
            <w:top w:val="none" w:sz="0" w:space="0" w:color="auto"/>
            <w:left w:val="none" w:sz="0" w:space="0" w:color="auto"/>
            <w:bottom w:val="none" w:sz="0" w:space="0" w:color="auto"/>
            <w:right w:val="none" w:sz="0" w:space="0" w:color="auto"/>
          </w:divBdr>
        </w:div>
      </w:divsChild>
    </w:div>
    <w:div w:id="1723482953">
      <w:bodyDiv w:val="1"/>
      <w:marLeft w:val="0"/>
      <w:marRight w:val="0"/>
      <w:marTop w:val="0"/>
      <w:marBottom w:val="0"/>
      <w:divBdr>
        <w:top w:val="none" w:sz="0" w:space="0" w:color="auto"/>
        <w:left w:val="none" w:sz="0" w:space="0" w:color="auto"/>
        <w:bottom w:val="none" w:sz="0" w:space="0" w:color="auto"/>
        <w:right w:val="none" w:sz="0" w:space="0" w:color="auto"/>
      </w:divBdr>
      <w:divsChild>
        <w:div w:id="1465467972">
          <w:marLeft w:val="446"/>
          <w:marRight w:val="0"/>
          <w:marTop w:val="0"/>
          <w:marBottom w:val="0"/>
          <w:divBdr>
            <w:top w:val="none" w:sz="0" w:space="0" w:color="auto"/>
            <w:left w:val="none" w:sz="0" w:space="0" w:color="auto"/>
            <w:bottom w:val="none" w:sz="0" w:space="0" w:color="auto"/>
            <w:right w:val="none" w:sz="0" w:space="0" w:color="auto"/>
          </w:divBdr>
        </w:div>
        <w:div w:id="1761484333">
          <w:marLeft w:val="446"/>
          <w:marRight w:val="0"/>
          <w:marTop w:val="0"/>
          <w:marBottom w:val="0"/>
          <w:divBdr>
            <w:top w:val="none" w:sz="0" w:space="0" w:color="auto"/>
            <w:left w:val="none" w:sz="0" w:space="0" w:color="auto"/>
            <w:bottom w:val="none" w:sz="0" w:space="0" w:color="auto"/>
            <w:right w:val="none" w:sz="0" w:space="0" w:color="auto"/>
          </w:divBdr>
        </w:div>
        <w:div w:id="255751295">
          <w:marLeft w:val="446"/>
          <w:marRight w:val="0"/>
          <w:marTop w:val="0"/>
          <w:marBottom w:val="0"/>
          <w:divBdr>
            <w:top w:val="none" w:sz="0" w:space="0" w:color="auto"/>
            <w:left w:val="none" w:sz="0" w:space="0" w:color="auto"/>
            <w:bottom w:val="none" w:sz="0" w:space="0" w:color="auto"/>
            <w:right w:val="none" w:sz="0" w:space="0" w:color="auto"/>
          </w:divBdr>
        </w:div>
      </w:divsChild>
    </w:div>
    <w:div w:id="1762338770">
      <w:bodyDiv w:val="1"/>
      <w:marLeft w:val="0"/>
      <w:marRight w:val="0"/>
      <w:marTop w:val="0"/>
      <w:marBottom w:val="0"/>
      <w:divBdr>
        <w:top w:val="none" w:sz="0" w:space="0" w:color="auto"/>
        <w:left w:val="none" w:sz="0" w:space="0" w:color="auto"/>
        <w:bottom w:val="none" w:sz="0" w:space="0" w:color="auto"/>
        <w:right w:val="none" w:sz="0" w:space="0" w:color="auto"/>
      </w:divBdr>
      <w:divsChild>
        <w:div w:id="1584298907">
          <w:marLeft w:val="547"/>
          <w:marRight w:val="0"/>
          <w:marTop w:val="0"/>
          <w:marBottom w:val="0"/>
          <w:divBdr>
            <w:top w:val="none" w:sz="0" w:space="0" w:color="auto"/>
            <w:left w:val="none" w:sz="0" w:space="0" w:color="auto"/>
            <w:bottom w:val="none" w:sz="0" w:space="0" w:color="auto"/>
            <w:right w:val="none" w:sz="0" w:space="0" w:color="auto"/>
          </w:divBdr>
        </w:div>
        <w:div w:id="576717899">
          <w:marLeft w:val="547"/>
          <w:marRight w:val="0"/>
          <w:marTop w:val="0"/>
          <w:marBottom w:val="0"/>
          <w:divBdr>
            <w:top w:val="none" w:sz="0" w:space="0" w:color="auto"/>
            <w:left w:val="none" w:sz="0" w:space="0" w:color="auto"/>
            <w:bottom w:val="none" w:sz="0" w:space="0" w:color="auto"/>
            <w:right w:val="none" w:sz="0" w:space="0" w:color="auto"/>
          </w:divBdr>
        </w:div>
        <w:div w:id="2002466436">
          <w:marLeft w:val="547"/>
          <w:marRight w:val="0"/>
          <w:marTop w:val="0"/>
          <w:marBottom w:val="0"/>
          <w:divBdr>
            <w:top w:val="none" w:sz="0" w:space="0" w:color="auto"/>
            <w:left w:val="none" w:sz="0" w:space="0" w:color="auto"/>
            <w:bottom w:val="none" w:sz="0" w:space="0" w:color="auto"/>
            <w:right w:val="none" w:sz="0" w:space="0" w:color="auto"/>
          </w:divBdr>
        </w:div>
        <w:div w:id="815605417">
          <w:marLeft w:val="547"/>
          <w:marRight w:val="0"/>
          <w:marTop w:val="0"/>
          <w:marBottom w:val="0"/>
          <w:divBdr>
            <w:top w:val="none" w:sz="0" w:space="0" w:color="auto"/>
            <w:left w:val="none" w:sz="0" w:space="0" w:color="auto"/>
            <w:bottom w:val="none" w:sz="0" w:space="0" w:color="auto"/>
            <w:right w:val="none" w:sz="0" w:space="0" w:color="auto"/>
          </w:divBdr>
        </w:div>
        <w:div w:id="1272712609">
          <w:marLeft w:val="547"/>
          <w:marRight w:val="0"/>
          <w:marTop w:val="0"/>
          <w:marBottom w:val="0"/>
          <w:divBdr>
            <w:top w:val="none" w:sz="0" w:space="0" w:color="auto"/>
            <w:left w:val="none" w:sz="0" w:space="0" w:color="auto"/>
            <w:bottom w:val="none" w:sz="0" w:space="0" w:color="auto"/>
            <w:right w:val="none" w:sz="0" w:space="0" w:color="auto"/>
          </w:divBdr>
        </w:div>
        <w:div w:id="97720461">
          <w:marLeft w:val="547"/>
          <w:marRight w:val="0"/>
          <w:marTop w:val="0"/>
          <w:marBottom w:val="0"/>
          <w:divBdr>
            <w:top w:val="none" w:sz="0" w:space="0" w:color="auto"/>
            <w:left w:val="none" w:sz="0" w:space="0" w:color="auto"/>
            <w:bottom w:val="none" w:sz="0" w:space="0" w:color="auto"/>
            <w:right w:val="none" w:sz="0" w:space="0" w:color="auto"/>
          </w:divBdr>
        </w:div>
      </w:divsChild>
    </w:div>
    <w:div w:id="1776365540">
      <w:bodyDiv w:val="1"/>
      <w:marLeft w:val="0"/>
      <w:marRight w:val="0"/>
      <w:marTop w:val="0"/>
      <w:marBottom w:val="0"/>
      <w:divBdr>
        <w:top w:val="none" w:sz="0" w:space="0" w:color="auto"/>
        <w:left w:val="none" w:sz="0" w:space="0" w:color="auto"/>
        <w:bottom w:val="none" w:sz="0" w:space="0" w:color="auto"/>
        <w:right w:val="none" w:sz="0" w:space="0" w:color="auto"/>
      </w:divBdr>
      <w:divsChild>
        <w:div w:id="440758136">
          <w:marLeft w:val="547"/>
          <w:marRight w:val="0"/>
          <w:marTop w:val="0"/>
          <w:marBottom w:val="0"/>
          <w:divBdr>
            <w:top w:val="none" w:sz="0" w:space="0" w:color="auto"/>
            <w:left w:val="none" w:sz="0" w:space="0" w:color="auto"/>
            <w:bottom w:val="none" w:sz="0" w:space="0" w:color="auto"/>
            <w:right w:val="none" w:sz="0" w:space="0" w:color="auto"/>
          </w:divBdr>
        </w:div>
        <w:div w:id="1987008836">
          <w:marLeft w:val="547"/>
          <w:marRight w:val="0"/>
          <w:marTop w:val="0"/>
          <w:marBottom w:val="0"/>
          <w:divBdr>
            <w:top w:val="none" w:sz="0" w:space="0" w:color="auto"/>
            <w:left w:val="none" w:sz="0" w:space="0" w:color="auto"/>
            <w:bottom w:val="none" w:sz="0" w:space="0" w:color="auto"/>
            <w:right w:val="none" w:sz="0" w:space="0" w:color="auto"/>
          </w:divBdr>
        </w:div>
        <w:div w:id="2095127094">
          <w:marLeft w:val="547"/>
          <w:marRight w:val="0"/>
          <w:marTop w:val="0"/>
          <w:marBottom w:val="0"/>
          <w:divBdr>
            <w:top w:val="none" w:sz="0" w:space="0" w:color="auto"/>
            <w:left w:val="none" w:sz="0" w:space="0" w:color="auto"/>
            <w:bottom w:val="none" w:sz="0" w:space="0" w:color="auto"/>
            <w:right w:val="none" w:sz="0" w:space="0" w:color="auto"/>
          </w:divBdr>
        </w:div>
        <w:div w:id="423190909">
          <w:marLeft w:val="547"/>
          <w:marRight w:val="0"/>
          <w:marTop w:val="0"/>
          <w:marBottom w:val="0"/>
          <w:divBdr>
            <w:top w:val="none" w:sz="0" w:space="0" w:color="auto"/>
            <w:left w:val="none" w:sz="0" w:space="0" w:color="auto"/>
            <w:bottom w:val="none" w:sz="0" w:space="0" w:color="auto"/>
            <w:right w:val="none" w:sz="0" w:space="0" w:color="auto"/>
          </w:divBdr>
        </w:div>
        <w:div w:id="541673377">
          <w:marLeft w:val="547"/>
          <w:marRight w:val="0"/>
          <w:marTop w:val="0"/>
          <w:marBottom w:val="0"/>
          <w:divBdr>
            <w:top w:val="none" w:sz="0" w:space="0" w:color="auto"/>
            <w:left w:val="none" w:sz="0" w:space="0" w:color="auto"/>
            <w:bottom w:val="none" w:sz="0" w:space="0" w:color="auto"/>
            <w:right w:val="none" w:sz="0" w:space="0" w:color="auto"/>
          </w:divBdr>
        </w:div>
        <w:div w:id="19013877">
          <w:marLeft w:val="547"/>
          <w:marRight w:val="0"/>
          <w:marTop w:val="0"/>
          <w:marBottom w:val="0"/>
          <w:divBdr>
            <w:top w:val="none" w:sz="0" w:space="0" w:color="auto"/>
            <w:left w:val="none" w:sz="0" w:space="0" w:color="auto"/>
            <w:bottom w:val="none" w:sz="0" w:space="0" w:color="auto"/>
            <w:right w:val="none" w:sz="0" w:space="0" w:color="auto"/>
          </w:divBdr>
        </w:div>
      </w:divsChild>
    </w:div>
    <w:div w:id="1788354527">
      <w:bodyDiv w:val="1"/>
      <w:marLeft w:val="0"/>
      <w:marRight w:val="0"/>
      <w:marTop w:val="0"/>
      <w:marBottom w:val="0"/>
      <w:divBdr>
        <w:top w:val="none" w:sz="0" w:space="0" w:color="auto"/>
        <w:left w:val="none" w:sz="0" w:space="0" w:color="auto"/>
        <w:bottom w:val="none" w:sz="0" w:space="0" w:color="auto"/>
        <w:right w:val="none" w:sz="0" w:space="0" w:color="auto"/>
      </w:divBdr>
    </w:div>
    <w:div w:id="1812748489">
      <w:bodyDiv w:val="1"/>
      <w:marLeft w:val="0"/>
      <w:marRight w:val="0"/>
      <w:marTop w:val="0"/>
      <w:marBottom w:val="0"/>
      <w:divBdr>
        <w:top w:val="none" w:sz="0" w:space="0" w:color="auto"/>
        <w:left w:val="none" w:sz="0" w:space="0" w:color="auto"/>
        <w:bottom w:val="none" w:sz="0" w:space="0" w:color="auto"/>
        <w:right w:val="none" w:sz="0" w:space="0" w:color="auto"/>
      </w:divBdr>
    </w:div>
    <w:div w:id="1816490591">
      <w:bodyDiv w:val="1"/>
      <w:marLeft w:val="0"/>
      <w:marRight w:val="0"/>
      <w:marTop w:val="0"/>
      <w:marBottom w:val="0"/>
      <w:divBdr>
        <w:top w:val="none" w:sz="0" w:space="0" w:color="auto"/>
        <w:left w:val="none" w:sz="0" w:space="0" w:color="auto"/>
        <w:bottom w:val="none" w:sz="0" w:space="0" w:color="auto"/>
        <w:right w:val="none" w:sz="0" w:space="0" w:color="auto"/>
      </w:divBdr>
    </w:div>
    <w:div w:id="1824007805">
      <w:bodyDiv w:val="1"/>
      <w:marLeft w:val="0"/>
      <w:marRight w:val="0"/>
      <w:marTop w:val="0"/>
      <w:marBottom w:val="0"/>
      <w:divBdr>
        <w:top w:val="none" w:sz="0" w:space="0" w:color="auto"/>
        <w:left w:val="none" w:sz="0" w:space="0" w:color="auto"/>
        <w:bottom w:val="none" w:sz="0" w:space="0" w:color="auto"/>
        <w:right w:val="none" w:sz="0" w:space="0" w:color="auto"/>
      </w:divBdr>
      <w:divsChild>
        <w:div w:id="1760523782">
          <w:marLeft w:val="907"/>
          <w:marRight w:val="0"/>
          <w:marTop w:val="0"/>
          <w:marBottom w:val="0"/>
          <w:divBdr>
            <w:top w:val="none" w:sz="0" w:space="0" w:color="auto"/>
            <w:left w:val="none" w:sz="0" w:space="0" w:color="auto"/>
            <w:bottom w:val="none" w:sz="0" w:space="0" w:color="auto"/>
            <w:right w:val="none" w:sz="0" w:space="0" w:color="auto"/>
          </w:divBdr>
        </w:div>
        <w:div w:id="836648193">
          <w:marLeft w:val="907"/>
          <w:marRight w:val="0"/>
          <w:marTop w:val="0"/>
          <w:marBottom w:val="0"/>
          <w:divBdr>
            <w:top w:val="none" w:sz="0" w:space="0" w:color="auto"/>
            <w:left w:val="none" w:sz="0" w:space="0" w:color="auto"/>
            <w:bottom w:val="none" w:sz="0" w:space="0" w:color="auto"/>
            <w:right w:val="none" w:sz="0" w:space="0" w:color="auto"/>
          </w:divBdr>
        </w:div>
      </w:divsChild>
    </w:div>
    <w:div w:id="1832259855">
      <w:bodyDiv w:val="1"/>
      <w:marLeft w:val="0"/>
      <w:marRight w:val="0"/>
      <w:marTop w:val="0"/>
      <w:marBottom w:val="0"/>
      <w:divBdr>
        <w:top w:val="none" w:sz="0" w:space="0" w:color="auto"/>
        <w:left w:val="none" w:sz="0" w:space="0" w:color="auto"/>
        <w:bottom w:val="none" w:sz="0" w:space="0" w:color="auto"/>
        <w:right w:val="none" w:sz="0" w:space="0" w:color="auto"/>
      </w:divBdr>
      <w:divsChild>
        <w:div w:id="416054293">
          <w:marLeft w:val="806"/>
          <w:marRight w:val="0"/>
          <w:marTop w:val="0"/>
          <w:marBottom w:val="0"/>
          <w:divBdr>
            <w:top w:val="none" w:sz="0" w:space="0" w:color="auto"/>
            <w:left w:val="none" w:sz="0" w:space="0" w:color="auto"/>
            <w:bottom w:val="none" w:sz="0" w:space="0" w:color="auto"/>
            <w:right w:val="none" w:sz="0" w:space="0" w:color="auto"/>
          </w:divBdr>
        </w:div>
        <w:div w:id="790248483">
          <w:marLeft w:val="806"/>
          <w:marRight w:val="0"/>
          <w:marTop w:val="0"/>
          <w:marBottom w:val="0"/>
          <w:divBdr>
            <w:top w:val="none" w:sz="0" w:space="0" w:color="auto"/>
            <w:left w:val="none" w:sz="0" w:space="0" w:color="auto"/>
            <w:bottom w:val="none" w:sz="0" w:space="0" w:color="auto"/>
            <w:right w:val="none" w:sz="0" w:space="0" w:color="auto"/>
          </w:divBdr>
        </w:div>
        <w:div w:id="128280241">
          <w:marLeft w:val="806"/>
          <w:marRight w:val="0"/>
          <w:marTop w:val="0"/>
          <w:marBottom w:val="0"/>
          <w:divBdr>
            <w:top w:val="none" w:sz="0" w:space="0" w:color="auto"/>
            <w:left w:val="none" w:sz="0" w:space="0" w:color="auto"/>
            <w:bottom w:val="none" w:sz="0" w:space="0" w:color="auto"/>
            <w:right w:val="none" w:sz="0" w:space="0" w:color="auto"/>
          </w:divBdr>
        </w:div>
        <w:div w:id="1705327933">
          <w:marLeft w:val="806"/>
          <w:marRight w:val="0"/>
          <w:marTop w:val="0"/>
          <w:marBottom w:val="0"/>
          <w:divBdr>
            <w:top w:val="none" w:sz="0" w:space="0" w:color="auto"/>
            <w:left w:val="none" w:sz="0" w:space="0" w:color="auto"/>
            <w:bottom w:val="none" w:sz="0" w:space="0" w:color="auto"/>
            <w:right w:val="none" w:sz="0" w:space="0" w:color="auto"/>
          </w:divBdr>
        </w:div>
        <w:div w:id="515122544">
          <w:marLeft w:val="806"/>
          <w:marRight w:val="0"/>
          <w:marTop w:val="0"/>
          <w:marBottom w:val="0"/>
          <w:divBdr>
            <w:top w:val="none" w:sz="0" w:space="0" w:color="auto"/>
            <w:left w:val="none" w:sz="0" w:space="0" w:color="auto"/>
            <w:bottom w:val="none" w:sz="0" w:space="0" w:color="auto"/>
            <w:right w:val="none" w:sz="0" w:space="0" w:color="auto"/>
          </w:divBdr>
        </w:div>
        <w:div w:id="400643463">
          <w:marLeft w:val="806"/>
          <w:marRight w:val="0"/>
          <w:marTop w:val="0"/>
          <w:marBottom w:val="0"/>
          <w:divBdr>
            <w:top w:val="none" w:sz="0" w:space="0" w:color="auto"/>
            <w:left w:val="none" w:sz="0" w:space="0" w:color="auto"/>
            <w:bottom w:val="none" w:sz="0" w:space="0" w:color="auto"/>
            <w:right w:val="none" w:sz="0" w:space="0" w:color="auto"/>
          </w:divBdr>
        </w:div>
        <w:div w:id="1337491247">
          <w:marLeft w:val="1627"/>
          <w:marRight w:val="0"/>
          <w:marTop w:val="0"/>
          <w:marBottom w:val="0"/>
          <w:divBdr>
            <w:top w:val="none" w:sz="0" w:space="0" w:color="auto"/>
            <w:left w:val="none" w:sz="0" w:space="0" w:color="auto"/>
            <w:bottom w:val="none" w:sz="0" w:space="0" w:color="auto"/>
            <w:right w:val="none" w:sz="0" w:space="0" w:color="auto"/>
          </w:divBdr>
        </w:div>
        <w:div w:id="913666441">
          <w:marLeft w:val="1627"/>
          <w:marRight w:val="0"/>
          <w:marTop w:val="0"/>
          <w:marBottom w:val="0"/>
          <w:divBdr>
            <w:top w:val="none" w:sz="0" w:space="0" w:color="auto"/>
            <w:left w:val="none" w:sz="0" w:space="0" w:color="auto"/>
            <w:bottom w:val="none" w:sz="0" w:space="0" w:color="auto"/>
            <w:right w:val="none" w:sz="0" w:space="0" w:color="auto"/>
          </w:divBdr>
        </w:div>
        <w:div w:id="1990093667">
          <w:marLeft w:val="806"/>
          <w:marRight w:val="0"/>
          <w:marTop w:val="0"/>
          <w:marBottom w:val="0"/>
          <w:divBdr>
            <w:top w:val="none" w:sz="0" w:space="0" w:color="auto"/>
            <w:left w:val="none" w:sz="0" w:space="0" w:color="auto"/>
            <w:bottom w:val="none" w:sz="0" w:space="0" w:color="auto"/>
            <w:right w:val="none" w:sz="0" w:space="0" w:color="auto"/>
          </w:divBdr>
        </w:div>
      </w:divsChild>
    </w:div>
    <w:div w:id="1859922944">
      <w:bodyDiv w:val="1"/>
      <w:marLeft w:val="0"/>
      <w:marRight w:val="0"/>
      <w:marTop w:val="0"/>
      <w:marBottom w:val="0"/>
      <w:divBdr>
        <w:top w:val="none" w:sz="0" w:space="0" w:color="auto"/>
        <w:left w:val="none" w:sz="0" w:space="0" w:color="auto"/>
        <w:bottom w:val="none" w:sz="0" w:space="0" w:color="auto"/>
        <w:right w:val="none" w:sz="0" w:space="0" w:color="auto"/>
      </w:divBdr>
    </w:div>
    <w:div w:id="1907647454">
      <w:bodyDiv w:val="1"/>
      <w:marLeft w:val="0"/>
      <w:marRight w:val="0"/>
      <w:marTop w:val="0"/>
      <w:marBottom w:val="0"/>
      <w:divBdr>
        <w:top w:val="none" w:sz="0" w:space="0" w:color="auto"/>
        <w:left w:val="none" w:sz="0" w:space="0" w:color="auto"/>
        <w:bottom w:val="none" w:sz="0" w:space="0" w:color="auto"/>
        <w:right w:val="none" w:sz="0" w:space="0" w:color="auto"/>
      </w:divBdr>
    </w:div>
    <w:div w:id="1947882680">
      <w:bodyDiv w:val="1"/>
      <w:marLeft w:val="0"/>
      <w:marRight w:val="0"/>
      <w:marTop w:val="0"/>
      <w:marBottom w:val="0"/>
      <w:divBdr>
        <w:top w:val="none" w:sz="0" w:space="0" w:color="auto"/>
        <w:left w:val="none" w:sz="0" w:space="0" w:color="auto"/>
        <w:bottom w:val="none" w:sz="0" w:space="0" w:color="auto"/>
        <w:right w:val="none" w:sz="0" w:space="0" w:color="auto"/>
      </w:divBdr>
      <w:divsChild>
        <w:div w:id="401761967">
          <w:marLeft w:val="562"/>
          <w:marRight w:val="0"/>
          <w:marTop w:val="0"/>
          <w:marBottom w:val="0"/>
          <w:divBdr>
            <w:top w:val="none" w:sz="0" w:space="0" w:color="auto"/>
            <w:left w:val="none" w:sz="0" w:space="0" w:color="auto"/>
            <w:bottom w:val="none" w:sz="0" w:space="0" w:color="auto"/>
            <w:right w:val="none" w:sz="0" w:space="0" w:color="auto"/>
          </w:divBdr>
        </w:div>
      </w:divsChild>
    </w:div>
    <w:div w:id="1987590465">
      <w:bodyDiv w:val="1"/>
      <w:marLeft w:val="0"/>
      <w:marRight w:val="0"/>
      <w:marTop w:val="0"/>
      <w:marBottom w:val="0"/>
      <w:divBdr>
        <w:top w:val="none" w:sz="0" w:space="0" w:color="auto"/>
        <w:left w:val="none" w:sz="0" w:space="0" w:color="auto"/>
        <w:bottom w:val="none" w:sz="0" w:space="0" w:color="auto"/>
        <w:right w:val="none" w:sz="0" w:space="0" w:color="auto"/>
      </w:divBdr>
    </w:div>
    <w:div w:id="2025932468">
      <w:bodyDiv w:val="1"/>
      <w:marLeft w:val="0"/>
      <w:marRight w:val="0"/>
      <w:marTop w:val="0"/>
      <w:marBottom w:val="0"/>
      <w:divBdr>
        <w:top w:val="none" w:sz="0" w:space="0" w:color="auto"/>
        <w:left w:val="none" w:sz="0" w:space="0" w:color="auto"/>
        <w:bottom w:val="none" w:sz="0" w:space="0" w:color="auto"/>
        <w:right w:val="none" w:sz="0" w:space="0" w:color="auto"/>
      </w:divBdr>
    </w:div>
    <w:div w:id="2054647793">
      <w:bodyDiv w:val="1"/>
      <w:marLeft w:val="0"/>
      <w:marRight w:val="0"/>
      <w:marTop w:val="0"/>
      <w:marBottom w:val="0"/>
      <w:divBdr>
        <w:top w:val="none" w:sz="0" w:space="0" w:color="auto"/>
        <w:left w:val="none" w:sz="0" w:space="0" w:color="auto"/>
        <w:bottom w:val="none" w:sz="0" w:space="0" w:color="auto"/>
        <w:right w:val="none" w:sz="0" w:space="0" w:color="auto"/>
      </w:divBdr>
      <w:divsChild>
        <w:div w:id="1754542344">
          <w:marLeft w:val="1627"/>
          <w:marRight w:val="0"/>
          <w:marTop w:val="173"/>
          <w:marBottom w:val="0"/>
          <w:divBdr>
            <w:top w:val="none" w:sz="0" w:space="0" w:color="auto"/>
            <w:left w:val="none" w:sz="0" w:space="0" w:color="auto"/>
            <w:bottom w:val="none" w:sz="0" w:space="0" w:color="auto"/>
            <w:right w:val="none" w:sz="0" w:space="0" w:color="auto"/>
          </w:divBdr>
        </w:div>
        <w:div w:id="1238636717">
          <w:marLeft w:val="1627"/>
          <w:marRight w:val="0"/>
          <w:marTop w:val="173"/>
          <w:marBottom w:val="0"/>
          <w:divBdr>
            <w:top w:val="none" w:sz="0" w:space="0" w:color="auto"/>
            <w:left w:val="none" w:sz="0" w:space="0" w:color="auto"/>
            <w:bottom w:val="none" w:sz="0" w:space="0" w:color="auto"/>
            <w:right w:val="none" w:sz="0" w:space="0" w:color="auto"/>
          </w:divBdr>
        </w:div>
        <w:div w:id="985553399">
          <w:marLeft w:val="1627"/>
          <w:marRight w:val="0"/>
          <w:marTop w:val="173"/>
          <w:marBottom w:val="0"/>
          <w:divBdr>
            <w:top w:val="none" w:sz="0" w:space="0" w:color="auto"/>
            <w:left w:val="none" w:sz="0" w:space="0" w:color="auto"/>
            <w:bottom w:val="none" w:sz="0" w:space="0" w:color="auto"/>
            <w:right w:val="none" w:sz="0" w:space="0" w:color="auto"/>
          </w:divBdr>
        </w:div>
      </w:divsChild>
    </w:div>
    <w:div w:id="2058775613">
      <w:bodyDiv w:val="1"/>
      <w:marLeft w:val="0"/>
      <w:marRight w:val="0"/>
      <w:marTop w:val="0"/>
      <w:marBottom w:val="0"/>
      <w:divBdr>
        <w:top w:val="none" w:sz="0" w:space="0" w:color="auto"/>
        <w:left w:val="none" w:sz="0" w:space="0" w:color="auto"/>
        <w:bottom w:val="none" w:sz="0" w:space="0" w:color="auto"/>
        <w:right w:val="none" w:sz="0" w:space="0" w:color="auto"/>
      </w:divBdr>
    </w:div>
    <w:div w:id="2060519513">
      <w:bodyDiv w:val="1"/>
      <w:marLeft w:val="0"/>
      <w:marRight w:val="0"/>
      <w:marTop w:val="0"/>
      <w:marBottom w:val="0"/>
      <w:divBdr>
        <w:top w:val="none" w:sz="0" w:space="0" w:color="auto"/>
        <w:left w:val="none" w:sz="0" w:space="0" w:color="auto"/>
        <w:bottom w:val="none" w:sz="0" w:space="0" w:color="auto"/>
        <w:right w:val="none" w:sz="0" w:space="0" w:color="auto"/>
      </w:divBdr>
      <w:divsChild>
        <w:div w:id="1077901405">
          <w:marLeft w:val="907"/>
          <w:marRight w:val="0"/>
          <w:marTop w:val="0"/>
          <w:marBottom w:val="0"/>
          <w:divBdr>
            <w:top w:val="none" w:sz="0" w:space="0" w:color="auto"/>
            <w:left w:val="none" w:sz="0" w:space="0" w:color="auto"/>
            <w:bottom w:val="none" w:sz="0" w:space="0" w:color="auto"/>
            <w:right w:val="none" w:sz="0" w:space="0" w:color="auto"/>
          </w:divBdr>
        </w:div>
        <w:div w:id="2000840528">
          <w:marLeft w:val="907"/>
          <w:marRight w:val="0"/>
          <w:marTop w:val="0"/>
          <w:marBottom w:val="0"/>
          <w:divBdr>
            <w:top w:val="none" w:sz="0" w:space="0" w:color="auto"/>
            <w:left w:val="none" w:sz="0" w:space="0" w:color="auto"/>
            <w:bottom w:val="none" w:sz="0" w:space="0" w:color="auto"/>
            <w:right w:val="none" w:sz="0" w:space="0" w:color="auto"/>
          </w:divBdr>
        </w:div>
        <w:div w:id="1650791850">
          <w:marLeft w:val="907"/>
          <w:marRight w:val="0"/>
          <w:marTop w:val="0"/>
          <w:marBottom w:val="0"/>
          <w:divBdr>
            <w:top w:val="none" w:sz="0" w:space="0" w:color="auto"/>
            <w:left w:val="none" w:sz="0" w:space="0" w:color="auto"/>
            <w:bottom w:val="none" w:sz="0" w:space="0" w:color="auto"/>
            <w:right w:val="none" w:sz="0" w:space="0" w:color="auto"/>
          </w:divBdr>
        </w:div>
        <w:div w:id="343166374">
          <w:marLeft w:val="907"/>
          <w:marRight w:val="0"/>
          <w:marTop w:val="0"/>
          <w:marBottom w:val="0"/>
          <w:divBdr>
            <w:top w:val="none" w:sz="0" w:space="0" w:color="auto"/>
            <w:left w:val="none" w:sz="0" w:space="0" w:color="auto"/>
            <w:bottom w:val="none" w:sz="0" w:space="0" w:color="auto"/>
            <w:right w:val="none" w:sz="0" w:space="0" w:color="auto"/>
          </w:divBdr>
        </w:div>
        <w:div w:id="1380858917">
          <w:marLeft w:val="907"/>
          <w:marRight w:val="0"/>
          <w:marTop w:val="0"/>
          <w:marBottom w:val="0"/>
          <w:divBdr>
            <w:top w:val="none" w:sz="0" w:space="0" w:color="auto"/>
            <w:left w:val="none" w:sz="0" w:space="0" w:color="auto"/>
            <w:bottom w:val="none" w:sz="0" w:space="0" w:color="auto"/>
            <w:right w:val="none" w:sz="0" w:space="0" w:color="auto"/>
          </w:divBdr>
        </w:div>
      </w:divsChild>
    </w:div>
    <w:div w:id="2102875553">
      <w:bodyDiv w:val="1"/>
      <w:marLeft w:val="0"/>
      <w:marRight w:val="0"/>
      <w:marTop w:val="0"/>
      <w:marBottom w:val="0"/>
      <w:divBdr>
        <w:top w:val="none" w:sz="0" w:space="0" w:color="auto"/>
        <w:left w:val="none" w:sz="0" w:space="0" w:color="auto"/>
        <w:bottom w:val="none" w:sz="0" w:space="0" w:color="auto"/>
        <w:right w:val="none" w:sz="0" w:space="0" w:color="auto"/>
      </w:divBdr>
    </w:div>
    <w:div w:id="2120904821">
      <w:bodyDiv w:val="1"/>
      <w:marLeft w:val="0"/>
      <w:marRight w:val="0"/>
      <w:marTop w:val="0"/>
      <w:marBottom w:val="0"/>
      <w:divBdr>
        <w:top w:val="none" w:sz="0" w:space="0" w:color="auto"/>
        <w:left w:val="none" w:sz="0" w:space="0" w:color="auto"/>
        <w:bottom w:val="none" w:sz="0" w:space="0" w:color="auto"/>
        <w:right w:val="none" w:sz="0" w:space="0" w:color="auto"/>
      </w:divBdr>
    </w:div>
    <w:div w:id="2131825814">
      <w:bodyDiv w:val="1"/>
      <w:marLeft w:val="0"/>
      <w:marRight w:val="0"/>
      <w:marTop w:val="0"/>
      <w:marBottom w:val="0"/>
      <w:divBdr>
        <w:top w:val="none" w:sz="0" w:space="0" w:color="auto"/>
        <w:left w:val="none" w:sz="0" w:space="0" w:color="auto"/>
        <w:bottom w:val="none" w:sz="0" w:space="0" w:color="auto"/>
        <w:right w:val="none" w:sz="0" w:space="0" w:color="auto"/>
      </w:divBdr>
      <w:divsChild>
        <w:div w:id="19429328">
          <w:marLeft w:val="547"/>
          <w:marRight w:val="0"/>
          <w:marTop w:val="0"/>
          <w:marBottom w:val="0"/>
          <w:divBdr>
            <w:top w:val="none" w:sz="0" w:space="0" w:color="auto"/>
            <w:left w:val="none" w:sz="0" w:space="0" w:color="auto"/>
            <w:bottom w:val="none" w:sz="0" w:space="0" w:color="auto"/>
            <w:right w:val="none" w:sz="0" w:space="0" w:color="auto"/>
          </w:divBdr>
        </w:div>
        <w:div w:id="1838688778">
          <w:marLeft w:val="547"/>
          <w:marRight w:val="0"/>
          <w:marTop w:val="0"/>
          <w:marBottom w:val="0"/>
          <w:divBdr>
            <w:top w:val="none" w:sz="0" w:space="0" w:color="auto"/>
            <w:left w:val="none" w:sz="0" w:space="0" w:color="auto"/>
            <w:bottom w:val="none" w:sz="0" w:space="0" w:color="auto"/>
            <w:right w:val="none" w:sz="0" w:space="0" w:color="auto"/>
          </w:divBdr>
        </w:div>
        <w:div w:id="1046297811">
          <w:marLeft w:val="547"/>
          <w:marRight w:val="0"/>
          <w:marTop w:val="0"/>
          <w:marBottom w:val="0"/>
          <w:divBdr>
            <w:top w:val="none" w:sz="0" w:space="0" w:color="auto"/>
            <w:left w:val="none" w:sz="0" w:space="0" w:color="auto"/>
            <w:bottom w:val="none" w:sz="0" w:space="0" w:color="auto"/>
            <w:right w:val="none" w:sz="0" w:space="0" w:color="auto"/>
          </w:divBdr>
        </w:div>
        <w:div w:id="781459977">
          <w:marLeft w:val="547"/>
          <w:marRight w:val="0"/>
          <w:marTop w:val="0"/>
          <w:marBottom w:val="0"/>
          <w:divBdr>
            <w:top w:val="none" w:sz="0" w:space="0" w:color="auto"/>
            <w:left w:val="none" w:sz="0" w:space="0" w:color="auto"/>
            <w:bottom w:val="none" w:sz="0" w:space="0" w:color="auto"/>
            <w:right w:val="none" w:sz="0" w:space="0" w:color="auto"/>
          </w:divBdr>
        </w:div>
        <w:div w:id="595358515">
          <w:marLeft w:val="547"/>
          <w:marRight w:val="0"/>
          <w:marTop w:val="0"/>
          <w:marBottom w:val="0"/>
          <w:divBdr>
            <w:top w:val="none" w:sz="0" w:space="0" w:color="auto"/>
            <w:left w:val="none" w:sz="0" w:space="0" w:color="auto"/>
            <w:bottom w:val="none" w:sz="0" w:space="0" w:color="auto"/>
            <w:right w:val="none" w:sz="0" w:space="0" w:color="auto"/>
          </w:divBdr>
        </w:div>
        <w:div w:id="18071182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orban\Application%20Data\Microsoft\Mod&#232;les\Jalhay\CLDR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EB579E-3D6B-4F3D-8670-40825629F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CLDR3</Template>
  <TotalTime>14</TotalTime>
  <Pages>8</Pages>
  <Words>2017</Words>
  <Characters>10488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Présents :</vt:lpstr>
    </vt:vector>
  </TitlesOfParts>
  <Company>FRW</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Présents :</dc:title>
  <dc:creator>Anne ORBAN</dc:creator>
  <cp:lastModifiedBy>NOEL Stany</cp:lastModifiedBy>
  <cp:revision>4</cp:revision>
  <cp:lastPrinted>2021-11-25T14:11:00Z</cp:lastPrinted>
  <dcterms:created xsi:type="dcterms:W3CDTF">2021-11-25T14:00:00Z</dcterms:created>
  <dcterms:modified xsi:type="dcterms:W3CDTF">2021-11-25T14:21:00Z</dcterms:modified>
</cp:coreProperties>
</file>